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08" w:rsidRDefault="00AF3808" w:rsidP="00AF3808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F380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РЕГИОНАЛЬНЫЙ ЧЕМПИОНАТ «АБИЛИМПИКС» 2025</w:t>
      </w:r>
    </w:p>
    <w:p w:rsidR="00AF3808" w:rsidRPr="00AF3808" w:rsidRDefault="00AF3808" w:rsidP="00AF3808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line="360" w:lineRule="auto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line="360" w:lineRule="auto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autoSpaceDE w:val="0"/>
        <w:autoSpaceDN w:val="0"/>
        <w:spacing w:before="6"/>
        <w:ind w:right="806"/>
        <w:jc w:val="right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 w:rsidRPr="00AF3808"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                                                             Главный эксперт компетенции  </w:t>
      </w:r>
    </w:p>
    <w:p w:rsidR="00AF3808" w:rsidRPr="00AF3808" w:rsidRDefault="00AF3808" w:rsidP="00AF3808">
      <w:pPr>
        <w:autoSpaceDE w:val="0"/>
        <w:autoSpaceDN w:val="0"/>
        <w:spacing w:before="6"/>
        <w:ind w:right="806"/>
        <w:jc w:val="right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 w:rsidRPr="00AF3808"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  УЧИТЕЛЬ НАЧАЛЬНЫХ КЛАССОВ</w:t>
      </w:r>
    </w:p>
    <w:p w:rsidR="00AF3808" w:rsidRDefault="00AF3808" w:rsidP="00AF3808">
      <w:pPr>
        <w:autoSpaceDE w:val="0"/>
        <w:autoSpaceDN w:val="0"/>
        <w:spacing w:before="6"/>
        <w:ind w:right="806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bidi="ar-SA"/>
        </w:rPr>
      </w:pPr>
    </w:p>
    <w:p w:rsidR="00AF3808" w:rsidRPr="00AF3808" w:rsidRDefault="00AF3808" w:rsidP="00AF3808">
      <w:pPr>
        <w:autoSpaceDE w:val="0"/>
        <w:autoSpaceDN w:val="0"/>
        <w:spacing w:before="6"/>
        <w:ind w:right="806"/>
        <w:jc w:val="right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 w:rsidRPr="00AF3808"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                                                            </w:t>
      </w:r>
      <w:r w:rsidRPr="00AF3808">
        <w:rPr>
          <w:rFonts w:ascii="Times New Roman" w:eastAsia="Times New Roman" w:hAnsi="Times New Roman" w:cs="Times New Roman"/>
          <w:sz w:val="28"/>
          <w:szCs w:val="22"/>
          <w:lang w:bidi="ar-SA"/>
        </w:rPr>
        <w:t>Шоренкова Анастасия Александровна</w:t>
      </w:r>
    </w:p>
    <w:p w:rsidR="00AF3808" w:rsidRPr="00AF3808" w:rsidRDefault="00AF3808" w:rsidP="00AF3808">
      <w:pPr>
        <w:widowControl/>
        <w:spacing w:line="360" w:lineRule="auto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tabs>
          <w:tab w:val="left" w:pos="5529"/>
          <w:tab w:val="right" w:pos="9355"/>
        </w:tabs>
        <w:spacing w:line="360" w:lineRule="auto"/>
        <w:jc w:val="center"/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</w:pPr>
    </w:p>
    <w:p w:rsidR="00AF3808" w:rsidRPr="00AF3808" w:rsidRDefault="00AF3808" w:rsidP="00AF3808">
      <w:pPr>
        <w:widowControl/>
        <w:tabs>
          <w:tab w:val="left" w:pos="6611"/>
          <w:tab w:val="right" w:pos="9355"/>
        </w:tabs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F3808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  </w:t>
      </w:r>
    </w:p>
    <w:p w:rsidR="00AF3808" w:rsidRPr="00AF3808" w:rsidRDefault="00AF3808" w:rsidP="00AF3808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F380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КОНКУРСНОЕ ЗАДАНИЕ</w:t>
      </w:r>
    </w:p>
    <w:p w:rsidR="00AF3808" w:rsidRPr="00AF3808" w:rsidRDefault="00AF3808" w:rsidP="00AF3808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F38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компетенции </w:t>
      </w:r>
    </w:p>
    <w:p w:rsidR="00AF3808" w:rsidRP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F3808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УЧИТЕЛЬ НАЧАЛЬНЫХ КЛАССОВ</w:t>
      </w:r>
    </w:p>
    <w:p w:rsidR="00AF3808" w:rsidRP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F3808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2609850" cy="2552700"/>
            <wp:effectExtent l="0" t="0" r="0" b="0"/>
            <wp:docPr id="25" name="Рисунок 25" descr="C:\Users\petrova96\Desktop\РАБОТА\РУМЦ\АБИЛИМПИКС\Абилимпикс 2025\Иконки компетенций Курская область\Учитель начальных клас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5\Иконки компетенций Курская область\Учитель начальных классо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60" t="21868" r="29117" b="37714"/>
                    <a:stretch/>
                  </pic:blipFill>
                  <pic:spPr bwMode="auto">
                    <a:xfrm>
                      <a:off x="0" y="0"/>
                      <a:ext cx="26098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808" w:rsidRP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after="12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3808" w:rsidRPr="00AF3808" w:rsidRDefault="00AF3808" w:rsidP="00AF3808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F380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Курск, 2025</w:t>
      </w:r>
    </w:p>
    <w:p w:rsidR="00737AE8" w:rsidRDefault="00737AE8" w:rsidP="00615A87">
      <w:pPr>
        <w:pStyle w:val="22"/>
        <w:spacing w:after="360"/>
        <w:ind w:left="0"/>
      </w:pPr>
    </w:p>
    <w:p w:rsidR="00AF3808" w:rsidRDefault="00AF3808" w:rsidP="00615A87">
      <w:pPr>
        <w:pStyle w:val="22"/>
        <w:spacing w:after="360"/>
        <w:ind w:left="0"/>
      </w:pPr>
      <w:bookmarkStart w:id="0" w:name="_GoBack"/>
      <w:bookmarkEnd w:id="0"/>
    </w:p>
    <w:p w:rsidR="00864725" w:rsidRDefault="00615A87">
      <w:pPr>
        <w:pStyle w:val="22"/>
        <w:numPr>
          <w:ilvl w:val="0"/>
          <w:numId w:val="1"/>
        </w:numPr>
        <w:tabs>
          <w:tab w:val="left" w:pos="940"/>
        </w:tabs>
        <w:ind w:left="0" w:firstLine="2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Описание компетенции.</w:t>
      </w:r>
    </w:p>
    <w:p w:rsidR="00864725" w:rsidRDefault="00615A87">
      <w:pPr>
        <w:pStyle w:val="22"/>
        <w:numPr>
          <w:ilvl w:val="1"/>
          <w:numId w:val="1"/>
        </w:numPr>
        <w:tabs>
          <w:tab w:val="left" w:pos="940"/>
        </w:tabs>
        <w:spacing w:after="300"/>
        <w:ind w:left="0" w:firstLine="2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Актуальность компетенции.</w:t>
      </w:r>
    </w:p>
    <w:p w:rsidR="00864725" w:rsidRDefault="00615A87">
      <w:pPr>
        <w:pStyle w:val="11"/>
        <w:ind w:left="280" w:firstLine="840"/>
        <w:jc w:val="both"/>
      </w:pPr>
      <w:r>
        <w:t>Требования к профессиональным компетенциям учителей начальных классов в последнее время активно трансформируются, отвечая на вызовы инновационного развития общества в целом и системы образования в частности.</w:t>
      </w:r>
    </w:p>
    <w:p w:rsidR="00864725" w:rsidRDefault="00615A87">
      <w:pPr>
        <w:pStyle w:val="11"/>
        <w:ind w:left="280" w:firstLine="840"/>
        <w:jc w:val="both"/>
      </w:pPr>
      <w:r>
        <w:t>Федеральный проект «Цифровая образовательная среда» предполагает в том числе и формирование у педагогических кадров компетенций, необходимых для работы в обновленной информационно-коммуникационной инфраструктуре образовательных организаций. Современные педагоги должны уметь моделировать и проводить урок, применяя цифровые образовательные ресурсы, уметь соотносить содержательный аспект урока и методические особенности использования интерактивных средств обучения.</w:t>
      </w:r>
    </w:p>
    <w:p w:rsidR="00864725" w:rsidRDefault="00615A87">
      <w:pPr>
        <w:pStyle w:val="11"/>
        <w:spacing w:after="300"/>
        <w:ind w:left="280" w:firstLine="840"/>
        <w:jc w:val="both"/>
      </w:pPr>
      <w:r>
        <w:t>Работодателями являются муниципальные органы управления образования в лице общеобразовательных организаций.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658"/>
        </w:tabs>
        <w:spacing w:after="30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Профессии, по которым участники смогут трудоустроиться после</w:t>
      </w:r>
      <w:r>
        <w:rPr>
          <w:b/>
          <w:bCs/>
          <w:sz w:val="26"/>
          <w:szCs w:val="26"/>
        </w:rPr>
        <w:br/>
        <w:t>получения данной компетенции</w:t>
      </w:r>
    </w:p>
    <w:p w:rsidR="00864725" w:rsidRDefault="00615A87">
      <w:pPr>
        <w:pStyle w:val="11"/>
        <w:spacing w:line="264" w:lineRule="auto"/>
        <w:ind w:left="280" w:firstLine="840"/>
        <w:jc w:val="both"/>
      </w:pPr>
      <w:r>
        <w:t>Участники чемпионата по компетенции «Учитель начальных классов» трудоустраиваются в качестве учителей начальных классов.</w:t>
      </w:r>
    </w:p>
    <w:p w:rsidR="00864725" w:rsidRDefault="00615A87">
      <w:pPr>
        <w:pStyle w:val="a7"/>
        <w:spacing w:line="269" w:lineRule="auto"/>
        <w:jc w:val="both"/>
      </w:pPr>
      <w:r>
        <w:t>1.3. Ссылка на образовательный и/или профессиональный стандарт (конкретные стандарты)</w:t>
      </w:r>
    </w:p>
    <w:tbl>
      <w:tblPr>
        <w:tblOverlap w:val="never"/>
        <w:tblW w:w="108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5092"/>
      </w:tblGrid>
      <w:tr w:rsidR="00730964" w:rsidTr="00730964">
        <w:trPr>
          <w:trHeight w:hRule="exact" w:val="379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964" w:rsidRDefault="00730964">
            <w:pPr>
              <w:pStyle w:val="a4"/>
              <w:jc w:val="center"/>
            </w:pPr>
            <w:r>
              <w:rPr>
                <w:b/>
                <w:bCs/>
              </w:rPr>
              <w:t>Студенты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Специалисты</w:t>
            </w:r>
          </w:p>
        </w:tc>
      </w:tr>
      <w:tr w:rsidR="00730964" w:rsidTr="00730964">
        <w:trPr>
          <w:trHeight w:hRule="exact" w:val="2441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Default="00730964">
            <w:pPr>
              <w:pStyle w:val="a4"/>
              <w:spacing w:line="264" w:lineRule="auto"/>
              <w:jc w:val="center"/>
            </w:pPr>
            <w:r>
              <w:t xml:space="preserve">ФГОС СПО по специальности 44.02.02 Преподавание в начальных классах (утв. приказом Министерства образования и науки РФ от 27 октября 2014 г. </w:t>
            </w:r>
            <w:r>
              <w:rPr>
                <w:lang w:val="en-US" w:eastAsia="en-US" w:bidi="en-US"/>
              </w:rPr>
              <w:t>N</w:t>
            </w:r>
            <w:r w:rsidRPr="00737AE8">
              <w:rPr>
                <w:lang w:eastAsia="en-US" w:bidi="en-US"/>
              </w:rPr>
              <w:t xml:space="preserve"> </w:t>
            </w:r>
            <w:r>
              <w:t>1353) С изменениями и дополнениями от 25 марта 2015 г., 13 июля 2021 г.</w:t>
            </w:r>
          </w:p>
          <w:p w:rsidR="00730964" w:rsidRDefault="00730964">
            <w:pPr>
              <w:pStyle w:val="a4"/>
              <w:jc w:val="center"/>
            </w:pPr>
            <w:r>
              <w:t>.</w:t>
            </w:r>
          </w:p>
          <w:p w:rsidR="00730964" w:rsidRDefault="00730964">
            <w:pPr>
              <w:pStyle w:val="a4"/>
              <w:spacing w:line="276" w:lineRule="auto"/>
              <w:jc w:val="center"/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ВО - бакалавриат по направлению </w:t>
            </w:r>
          </w:p>
          <w:p w:rsidR="00730964" w:rsidRDefault="00730964" w:rsidP="007309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подготовки 44.03.01 </w:t>
            </w:r>
          </w:p>
          <w:p w:rsidR="00730964" w:rsidRDefault="00730964" w:rsidP="007309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образование (утвержден приказом Министерства образования и науки </w:t>
            </w:r>
          </w:p>
          <w:p w:rsidR="00730964" w:rsidRDefault="00730964" w:rsidP="00730964">
            <w:pPr>
              <w:pStyle w:val="a4"/>
              <w:spacing w:line="264" w:lineRule="auto"/>
              <w:jc w:val="center"/>
            </w:pPr>
            <w:r>
              <w:rPr>
                <w:sz w:val="23"/>
                <w:szCs w:val="23"/>
              </w:rPr>
              <w:t xml:space="preserve">Российской Федерации от 22 февраля 2018 г. №121, с изменениями и дополнениями от 26 ноября 2020 г., 8 февраля 2021 г., 19 июля 2022 г., 27 февраля 2023 г.) </w:t>
            </w:r>
          </w:p>
        </w:tc>
      </w:tr>
    </w:tbl>
    <w:p w:rsidR="00864725" w:rsidRDefault="00864725">
      <w:pPr>
        <w:spacing w:after="299" w:line="1" w:lineRule="exact"/>
      </w:pPr>
    </w:p>
    <w:p w:rsidR="00864725" w:rsidRDefault="00615A87">
      <w:pPr>
        <w:pStyle w:val="a7"/>
        <w:ind w:left="2544"/>
      </w:pPr>
      <w:r>
        <w:rPr>
          <w:b w:val="0"/>
          <w:bCs w:val="0"/>
        </w:rPr>
        <w:t xml:space="preserve">1.4. </w:t>
      </w:r>
      <w:r>
        <w:t>Требования к квалификации.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5"/>
      </w:tblGrid>
      <w:tr w:rsidR="001C340B" w:rsidTr="0097664E">
        <w:trPr>
          <w:trHeight w:hRule="exact" w:val="317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40B" w:rsidRDefault="001C340B" w:rsidP="001C340B">
            <w:pPr>
              <w:pStyle w:val="a4"/>
              <w:ind w:firstLine="620"/>
              <w:jc w:val="center"/>
            </w:pPr>
            <w:r>
              <w:rPr>
                <w:b/>
                <w:bCs/>
              </w:rPr>
              <w:t>Студенты</w:t>
            </w:r>
          </w:p>
        </w:tc>
      </w:tr>
      <w:tr w:rsidR="00C019AC" w:rsidTr="0084245C">
        <w:trPr>
          <w:trHeight w:val="2030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20D" w:rsidRPr="00362892" w:rsidRDefault="0011620D" w:rsidP="0011620D">
            <w:pPr>
              <w:pStyle w:val="a4"/>
              <w:rPr>
                <w:b/>
                <w:u w:val="single"/>
              </w:rPr>
            </w:pPr>
            <w:r w:rsidRPr="00362892">
              <w:rPr>
                <w:b/>
                <w:u w:val="single"/>
              </w:rPr>
              <w:t>Общие компетенции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01 Выбирать способы решения задач профессиональной деятельности применительно к различным контекстам </w:t>
            </w:r>
          </w:p>
          <w:p w:rsidR="00B0067B" w:rsidRPr="00B0067B" w:rsidRDefault="00B0067B" w:rsidP="00B0067B">
            <w:pPr>
              <w:pStyle w:val="a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02 Использовать современные средства  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04 Эффективно взаимодействовать и работать в коллективе и команде 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B0067B" w:rsidRPr="00B0067B" w:rsidRDefault="00B0067B" w:rsidP="00B0067B">
            <w:pPr>
              <w:pStyle w:val="a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 07 Содействовать сохранению окружающей среды, ресурсосбережению, 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B0067B" w:rsidRDefault="00B0067B" w:rsidP="00B0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:rsidR="00B0067B" w:rsidRPr="00B0067B" w:rsidRDefault="00B0067B" w:rsidP="00B0067B">
            <w:pPr>
              <w:pStyle w:val="a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09 Пользоваться профессиональной документацией на государственном и иностранном языках 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362892" w:rsidRPr="00362892" w:rsidRDefault="00362892" w:rsidP="00362892">
            <w:pPr>
              <w:pStyle w:val="a4"/>
              <w:rPr>
                <w:b/>
                <w:u w:val="single"/>
              </w:rPr>
            </w:pPr>
            <w:r w:rsidRPr="00362892">
              <w:rPr>
                <w:b/>
                <w:u w:val="single"/>
              </w:rPr>
              <w:t>Профессиональные  компетенции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1.2. Организовывать процесс обучения обучающихся в соответствии с санитарными нормами и правилами.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1.3. Контролировать и корректировать процесс обучения, оценивать результат обучения обучающихся.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1.4. Анализировать процесс и результаты обучения обучающихся.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1.5.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обучающихся. </w:t>
            </w:r>
          </w:p>
          <w:p w:rsidR="0084245C" w:rsidRDefault="0084245C" w:rsidP="0084245C">
            <w:pPr>
              <w:pStyle w:val="a4"/>
              <w:tabs>
                <w:tab w:val="right" w:pos="2794"/>
              </w:tabs>
              <w:spacing w:line="252" w:lineRule="auto"/>
            </w:pPr>
            <w:r>
              <w:rPr>
                <w:sz w:val="23"/>
                <w:szCs w:val="23"/>
              </w:rPr>
              <w:t xml:space="preserve"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применения в процессе обучения.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1.7. Выстраивать траекторию профессионального роста на основе результатов анализа процесса обучения и самоанализа деятельности.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1.8.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2.1. 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2.2. Реализовывать программы внеурочной деятельности в соответствии с санитарными нормами и правилами. </w:t>
            </w:r>
          </w:p>
          <w:p w:rsidR="0084245C" w:rsidRDefault="0084245C" w:rsidP="0084245C">
            <w:pPr>
              <w:pStyle w:val="a4"/>
              <w:tabs>
                <w:tab w:val="right" w:pos="2794"/>
              </w:tabs>
              <w:spacing w:line="252" w:lineRule="auto"/>
            </w:pPr>
            <w:r>
              <w:rPr>
                <w:sz w:val="23"/>
                <w:szCs w:val="23"/>
              </w:rPr>
              <w:t xml:space="preserve">ПК 2.3. Анализировать результаты внеурочной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обучающихся.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2.4. Выбирать и разрабатывать учебно-методические материалы для реализации программ внеурочной деятельности.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2.5.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2.6. Выстраивать траекторию профессионального роста на основе результатов анализа эффективности внеурочной деятельности обучающихся и самоанализа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3.1. Проектировать и реализовывать современные программы воспитания на основе ценностного содержания образовательного процесса.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3.2. Анализировать процесс и результаты реализации программы воспитания.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3.3.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обучающихся. </w:t>
            </w:r>
          </w:p>
          <w:p w:rsidR="0084245C" w:rsidRDefault="0084245C" w:rsidP="0084245C">
            <w:pPr>
              <w:pStyle w:val="a4"/>
              <w:tabs>
                <w:tab w:val="right" w:pos="2794"/>
              </w:tabs>
              <w:spacing w:line="252" w:lineRule="auto"/>
            </w:pPr>
            <w:r>
              <w:rPr>
                <w:sz w:val="23"/>
                <w:szCs w:val="23"/>
              </w:rPr>
              <w:t xml:space="preserve">ПК 3.4. Выстраивать траекторию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профессионального роста на основе результатов анализа эффективности воспитательной деятельности и самоанализа </w:t>
            </w:r>
          </w:p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3.5. Осуществлять педагогическое просвещение и сопровождение родителей обучающихся (их законных представителей). </w:t>
            </w:r>
          </w:p>
          <w:p w:rsidR="00125DE9" w:rsidRDefault="0084245C" w:rsidP="0084245C">
            <w:pPr>
              <w:pStyle w:val="a4"/>
              <w:tabs>
                <w:tab w:val="right" w:pos="2794"/>
              </w:tabs>
              <w:spacing w:line="252" w:lineRule="auto"/>
            </w:pPr>
            <w:r>
              <w:rPr>
                <w:sz w:val="23"/>
                <w:szCs w:val="23"/>
              </w:rPr>
              <w:t xml:space="preserve">ПК 3.6. 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тому подобное). </w:t>
            </w:r>
          </w:p>
          <w:p w:rsidR="00C019AC" w:rsidRDefault="00C019AC" w:rsidP="00362892">
            <w:pPr>
              <w:pStyle w:val="a4"/>
            </w:pPr>
          </w:p>
        </w:tc>
      </w:tr>
      <w:tr w:rsidR="0084245C" w:rsidTr="0084245C">
        <w:trPr>
          <w:trHeight w:val="693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45C" w:rsidRPr="00362892" w:rsidRDefault="0084245C" w:rsidP="0011620D">
            <w:pPr>
              <w:pStyle w:val="a4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Специалисты</w:t>
            </w:r>
          </w:p>
        </w:tc>
      </w:tr>
      <w:tr w:rsidR="0084245C" w:rsidTr="008B27F0">
        <w:trPr>
          <w:trHeight w:val="830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45C" w:rsidRDefault="0084245C" w:rsidP="008424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Универсальные компетенции </w:t>
            </w:r>
          </w:p>
          <w:p w:rsidR="0084245C" w:rsidRDefault="0084245C" w:rsidP="0084245C">
            <w:pPr>
              <w:pStyle w:val="a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УК-3. Способен осуществлять социальное взаимодействие и реализовывать свою роль в команде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  <w:p w:rsidR="008B27F0" w:rsidRPr="00362892" w:rsidRDefault="008B27F0" w:rsidP="008B27F0">
            <w:pPr>
              <w:pStyle w:val="a4"/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УК-7. Способен поддерживать должный уровень физической подготовленности для обеспечения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полноценной социальной и профессиональной деятельности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УК-9. Способен принимать обоснованные экономические решения в различных областях жизнедеятельности </w:t>
            </w:r>
          </w:p>
          <w:p w:rsidR="008B27F0" w:rsidRDefault="008B27F0" w:rsidP="008B27F0">
            <w:pPr>
              <w:pStyle w:val="a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Профессиональные компетенции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</w:t>
            </w:r>
          </w:p>
          <w:p w:rsidR="008B27F0" w:rsidRPr="00362892" w:rsidRDefault="008B27F0" w:rsidP="008B27F0">
            <w:pPr>
              <w:pStyle w:val="a4"/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ОПК-4. Способен осуществлять духовно-нравственное воспитание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на основе базовых национальных ценностей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ОПК-5. 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ОПК-7. Способен взаимодействовать с участниками образовательных отношений в рамках реализации образовательных программ </w:t>
            </w:r>
          </w:p>
          <w:p w:rsidR="008B27F0" w:rsidRDefault="008B27F0" w:rsidP="008B2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ОПК-8. Способен осуществлять педагогическую деятельность на основе специальных научных знаний </w:t>
            </w:r>
          </w:p>
          <w:p w:rsidR="008B27F0" w:rsidRPr="00362892" w:rsidRDefault="008B27F0" w:rsidP="008B27F0">
            <w:pPr>
              <w:pStyle w:val="a4"/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ОПК-9. 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</w:tc>
      </w:tr>
    </w:tbl>
    <w:p w:rsidR="00864725" w:rsidRDefault="00615A87">
      <w:pPr>
        <w:spacing w:line="1" w:lineRule="exact"/>
        <w:rPr>
          <w:sz w:val="2"/>
          <w:szCs w:val="2"/>
        </w:rPr>
      </w:pPr>
      <w:r>
        <w:br w:type="page"/>
      </w:r>
    </w:p>
    <w:p w:rsidR="00864725" w:rsidRDefault="00864725">
      <w:pPr>
        <w:spacing w:line="1" w:lineRule="exact"/>
        <w:rPr>
          <w:sz w:val="2"/>
          <w:szCs w:val="2"/>
        </w:rPr>
      </w:pPr>
    </w:p>
    <w:p w:rsidR="00864725" w:rsidRDefault="00615A87">
      <w:pPr>
        <w:pStyle w:val="11"/>
        <w:numPr>
          <w:ilvl w:val="0"/>
          <w:numId w:val="1"/>
        </w:numPr>
        <w:tabs>
          <w:tab w:val="left" w:pos="851"/>
        </w:tabs>
        <w:spacing w:line="240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Конкурсное задание.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851"/>
        </w:tabs>
        <w:spacing w:after="340" w:line="233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Краткое описание задания.</w:t>
      </w:r>
    </w:p>
    <w:p w:rsidR="00F66DB7" w:rsidRPr="00F66DB7" w:rsidRDefault="00F66DB7" w:rsidP="00F66DB7">
      <w:pPr>
        <w:pStyle w:val="11"/>
        <w:tabs>
          <w:tab w:val="left" w:pos="851"/>
        </w:tabs>
        <w:spacing w:after="340" w:line="276" w:lineRule="auto"/>
        <w:jc w:val="both"/>
        <w:rPr>
          <w:b/>
          <w:bCs/>
          <w:sz w:val="26"/>
          <w:szCs w:val="26"/>
        </w:rPr>
      </w:pPr>
      <w:r w:rsidRPr="00F66DB7">
        <w:rPr>
          <w:b/>
          <w:bCs/>
          <w:sz w:val="26"/>
          <w:szCs w:val="26"/>
        </w:rPr>
        <w:t>Студенты: подготовить и провести фрагмента урока с элементами робототехники (с разработкой игрового поля)</w:t>
      </w:r>
    </w:p>
    <w:p w:rsidR="00F66DB7" w:rsidRDefault="00F66DB7" w:rsidP="00F66DB7">
      <w:pPr>
        <w:pStyle w:val="11"/>
        <w:tabs>
          <w:tab w:val="left" w:pos="851"/>
        </w:tabs>
        <w:spacing w:after="340" w:line="276" w:lineRule="auto"/>
        <w:jc w:val="both"/>
        <w:rPr>
          <w:b/>
          <w:bCs/>
          <w:sz w:val="26"/>
          <w:szCs w:val="26"/>
        </w:rPr>
      </w:pPr>
      <w:r w:rsidRPr="00F66DB7">
        <w:rPr>
          <w:b/>
          <w:bCs/>
          <w:sz w:val="26"/>
          <w:szCs w:val="26"/>
        </w:rPr>
        <w:t>Специалисты: подготовить и провести фрагмента урока с элементами робототехники (с разработкой игрового поля)</w:t>
      </w:r>
    </w:p>
    <w:p w:rsidR="00864725" w:rsidRDefault="00F66DB7" w:rsidP="00F66DB7">
      <w:pPr>
        <w:pStyle w:val="11"/>
        <w:tabs>
          <w:tab w:val="left" w:pos="851"/>
        </w:tabs>
        <w:spacing w:after="340" w:line="276" w:lineRule="auto"/>
        <w:ind w:left="1120"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2.2. </w:t>
      </w:r>
      <w:r w:rsidR="00615A87">
        <w:rPr>
          <w:b/>
          <w:bCs/>
          <w:sz w:val="26"/>
          <w:szCs w:val="26"/>
        </w:rPr>
        <w:t>Структура и подробное описание конкурсного задания.</w:t>
      </w:r>
    </w:p>
    <w:tbl>
      <w:tblPr>
        <w:tblOverlap w:val="never"/>
        <w:tblW w:w="10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6"/>
        <w:gridCol w:w="2693"/>
        <w:gridCol w:w="1134"/>
        <w:gridCol w:w="2551"/>
        <w:gridCol w:w="3067"/>
      </w:tblGrid>
      <w:tr w:rsidR="00957AB8" w:rsidTr="000E51DB">
        <w:trPr>
          <w:trHeight w:hRule="exact" w:val="898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7AB8" w:rsidRDefault="00957AB8">
            <w:pPr>
              <w:pStyle w:val="a4"/>
              <w:spacing w:line="259" w:lineRule="auto"/>
              <w:rPr>
                <w:b/>
                <w:bCs/>
                <w:sz w:val="22"/>
                <w:szCs w:val="22"/>
              </w:rPr>
            </w:pPr>
          </w:p>
          <w:p w:rsidR="00957AB8" w:rsidRDefault="00957AB8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категории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7AB8" w:rsidRDefault="00957AB8">
            <w:pPr>
              <w:pStyle w:val="a4"/>
              <w:rPr>
                <w:b/>
                <w:bCs/>
                <w:sz w:val="22"/>
                <w:szCs w:val="22"/>
              </w:rPr>
            </w:pPr>
          </w:p>
          <w:p w:rsidR="00957AB8" w:rsidRDefault="00957AB8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7AB8" w:rsidRPr="00957AB8" w:rsidRDefault="00957AB8">
            <w:pPr>
              <w:pStyle w:val="a4"/>
              <w:spacing w:line="259" w:lineRule="auto"/>
              <w:rPr>
                <w:b/>
                <w:sz w:val="22"/>
                <w:szCs w:val="22"/>
              </w:rPr>
            </w:pPr>
            <w:r w:rsidRPr="00957AB8">
              <w:rPr>
                <w:b/>
                <w:sz w:val="22"/>
                <w:szCs w:val="22"/>
              </w:rPr>
              <w:t>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AB8" w:rsidRDefault="00957AB8" w:rsidP="00B73676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проведения модуля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AB8" w:rsidRDefault="00957AB8" w:rsidP="00B7367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957AB8" w:rsidRDefault="00957AB8" w:rsidP="00B73676">
            <w:pPr>
              <w:pStyle w:val="a4"/>
              <w:spacing w:line="26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Полученный результат</w:t>
            </w:r>
          </w:p>
        </w:tc>
      </w:tr>
      <w:tr w:rsidR="00957AB8" w:rsidTr="000E51DB">
        <w:trPr>
          <w:trHeight w:hRule="exact" w:val="315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7AB8" w:rsidRDefault="00957AB8">
            <w:pPr>
              <w:pStyle w:val="a4"/>
            </w:pPr>
            <w:r>
              <w:rPr>
                <w:b/>
                <w:bCs/>
              </w:rPr>
              <w:t>Студент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№1. </w:t>
            </w:r>
          </w:p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фрагмента урока с элементами робототехники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 мин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B8" w:rsidRDefault="00957AB8" w:rsidP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карта урока </w:t>
            </w:r>
          </w:p>
          <w:p w:rsidR="00957AB8" w:rsidRDefault="00957AB8">
            <w:pPr>
              <w:pStyle w:val="Default"/>
              <w:rPr>
                <w:sz w:val="22"/>
                <w:szCs w:val="22"/>
              </w:rPr>
            </w:pPr>
          </w:p>
        </w:tc>
      </w:tr>
      <w:tr w:rsidR="00957AB8" w:rsidTr="000E51DB">
        <w:trPr>
          <w:trHeight w:hRule="exact" w:val="297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7AB8" w:rsidRDefault="00957AB8">
            <w:pPr>
              <w:pStyle w:val="a4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№2. </w:t>
            </w:r>
          </w:p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фрагмента урока с элементами робототехники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AB8" w:rsidRDefault="00957AB8">
            <w:pPr>
              <w:pStyle w:val="Default"/>
            </w:pPr>
            <w:r>
              <w:t xml:space="preserve">(10 участников): </w:t>
            </w:r>
          </w:p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время – 120 мин. </w:t>
            </w:r>
          </w:p>
          <w:p w:rsidR="00957AB8" w:rsidRDefault="00957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на подготовку проведения - 2 мин, на проведение урока одним участником – 10 мин.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3"/>
              <w:gridCol w:w="567"/>
            </w:tblGrid>
            <w:tr w:rsidR="00957AB8" w:rsidRPr="00957AB8" w:rsidTr="00957AB8">
              <w:trPr>
                <w:trHeight w:val="1547"/>
              </w:trPr>
              <w:tc>
                <w:tcPr>
                  <w:tcW w:w="2683" w:type="dxa"/>
                </w:tcPr>
                <w:p w:rsidR="00957AB8" w:rsidRDefault="00957AB8" w:rsidP="00957AB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Проведение фрагмента урока (с привлечением волонтеров) </w:t>
                  </w:r>
                </w:p>
                <w:p w:rsidR="00957AB8" w:rsidRPr="00957AB8" w:rsidRDefault="00957AB8" w:rsidP="00957AB8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567" w:type="dxa"/>
                </w:tcPr>
                <w:p w:rsidR="00957AB8" w:rsidRPr="00957AB8" w:rsidRDefault="00957AB8" w:rsidP="00957AB8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:rsidR="00957AB8" w:rsidRDefault="00957AB8">
            <w:pPr>
              <w:pStyle w:val="Default"/>
            </w:pPr>
          </w:p>
        </w:tc>
      </w:tr>
      <w:tr w:rsidR="000E51DB" w:rsidTr="000E51DB">
        <w:trPr>
          <w:trHeight w:hRule="exact" w:val="667"/>
          <w:jc w:val="center"/>
        </w:trPr>
        <w:tc>
          <w:tcPr>
            <w:tcW w:w="10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DB" w:rsidRDefault="000E51DB" w:rsidP="0097664E">
            <w:pPr>
              <w:pStyle w:val="a4"/>
              <w:spacing w:line="257" w:lineRule="auto"/>
              <w:rPr>
                <w:b/>
                <w:bCs/>
                <w:sz w:val="22"/>
                <w:szCs w:val="22"/>
              </w:rPr>
            </w:pPr>
          </w:p>
          <w:p w:rsidR="000E51DB" w:rsidRPr="000E51DB" w:rsidRDefault="000E51DB" w:rsidP="000E51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время выполнения конкурсного задания: 210 мин (3 часа 30 мин) </w:t>
            </w:r>
          </w:p>
        </w:tc>
      </w:tr>
    </w:tbl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p w:rsidR="000E51DB" w:rsidRDefault="000E51DB">
      <w:pPr>
        <w:spacing w:line="1" w:lineRule="exact"/>
      </w:pPr>
    </w:p>
    <w:tbl>
      <w:tblPr>
        <w:tblOverlap w:val="never"/>
        <w:tblW w:w="10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6"/>
        <w:gridCol w:w="2693"/>
        <w:gridCol w:w="1134"/>
        <w:gridCol w:w="2551"/>
        <w:gridCol w:w="3067"/>
      </w:tblGrid>
      <w:tr w:rsidR="0094082F" w:rsidTr="00B73676">
        <w:trPr>
          <w:trHeight w:hRule="exact" w:val="898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82F" w:rsidRDefault="0094082F" w:rsidP="00B73676">
            <w:pPr>
              <w:pStyle w:val="a4"/>
              <w:spacing w:line="259" w:lineRule="auto"/>
              <w:rPr>
                <w:b/>
                <w:bCs/>
                <w:sz w:val="22"/>
                <w:szCs w:val="22"/>
              </w:rPr>
            </w:pPr>
          </w:p>
          <w:p w:rsidR="0094082F" w:rsidRDefault="0094082F" w:rsidP="00B73676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категории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82F" w:rsidRDefault="0094082F" w:rsidP="00B73676">
            <w:pPr>
              <w:pStyle w:val="a4"/>
              <w:rPr>
                <w:b/>
                <w:bCs/>
                <w:sz w:val="22"/>
                <w:szCs w:val="22"/>
              </w:rPr>
            </w:pPr>
          </w:p>
          <w:p w:rsidR="0094082F" w:rsidRDefault="0094082F" w:rsidP="00B73676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4082F" w:rsidRPr="00957AB8" w:rsidRDefault="0094082F" w:rsidP="00B73676">
            <w:pPr>
              <w:pStyle w:val="a4"/>
              <w:spacing w:line="259" w:lineRule="auto"/>
              <w:rPr>
                <w:b/>
                <w:sz w:val="22"/>
                <w:szCs w:val="22"/>
              </w:rPr>
            </w:pPr>
            <w:r w:rsidRPr="00957AB8">
              <w:rPr>
                <w:b/>
                <w:sz w:val="22"/>
                <w:szCs w:val="22"/>
              </w:rPr>
              <w:t>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2F" w:rsidRDefault="0094082F" w:rsidP="00B73676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проведения модуля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2F" w:rsidRDefault="0094082F" w:rsidP="00B7367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94082F" w:rsidRDefault="0094082F" w:rsidP="00B73676">
            <w:pPr>
              <w:pStyle w:val="a4"/>
              <w:spacing w:line="26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Полученный результат</w:t>
            </w:r>
          </w:p>
        </w:tc>
      </w:tr>
      <w:tr w:rsidR="0094082F" w:rsidTr="00B73676">
        <w:trPr>
          <w:trHeight w:hRule="exact" w:val="315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82F" w:rsidRDefault="0094082F" w:rsidP="0094082F">
            <w:pPr>
              <w:pStyle w:val="a4"/>
            </w:pPr>
            <w:r>
              <w:rPr>
                <w:b/>
                <w:bCs/>
              </w:rPr>
              <w:t>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№1. </w:t>
            </w:r>
          </w:p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фрагмента урока с элементами робототехники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 мин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карта урока </w:t>
            </w:r>
          </w:p>
        </w:tc>
      </w:tr>
      <w:tr w:rsidR="0094082F" w:rsidTr="00B73676">
        <w:trPr>
          <w:trHeight w:hRule="exact" w:val="297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82F" w:rsidRDefault="0094082F" w:rsidP="00B73676">
            <w:pPr>
              <w:pStyle w:val="a4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№2. </w:t>
            </w:r>
          </w:p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фрагмента урока с элементами робототехники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2F" w:rsidRDefault="0094082F">
            <w:pPr>
              <w:pStyle w:val="Default"/>
            </w:pPr>
            <w:r>
              <w:t xml:space="preserve">(10 участников): </w:t>
            </w:r>
          </w:p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время – 120 мин. </w:t>
            </w:r>
          </w:p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на подготовку проведения - 2 мин, на проведение урока одним участником – 10 мин.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2F" w:rsidRDefault="00940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фрагмента урока (с привлечением волонтеров) </w:t>
            </w:r>
          </w:p>
        </w:tc>
      </w:tr>
      <w:tr w:rsidR="0094082F" w:rsidRPr="000E51DB" w:rsidTr="00B73676">
        <w:trPr>
          <w:trHeight w:hRule="exact" w:val="667"/>
          <w:jc w:val="center"/>
        </w:trPr>
        <w:tc>
          <w:tcPr>
            <w:tcW w:w="10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2F" w:rsidRDefault="0094082F" w:rsidP="00B73676">
            <w:pPr>
              <w:pStyle w:val="a4"/>
              <w:spacing w:line="257" w:lineRule="auto"/>
              <w:rPr>
                <w:b/>
                <w:bCs/>
                <w:sz w:val="22"/>
                <w:szCs w:val="22"/>
              </w:rPr>
            </w:pPr>
          </w:p>
          <w:p w:rsidR="0094082F" w:rsidRPr="000E51DB" w:rsidRDefault="0094082F" w:rsidP="00B736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время выполнения конкурсного задания: 210 мин (3 часа 30 мин) </w:t>
            </w:r>
          </w:p>
        </w:tc>
      </w:tr>
    </w:tbl>
    <w:p w:rsidR="00864725" w:rsidRDefault="00615A87">
      <w:pPr>
        <w:spacing w:line="1" w:lineRule="exact"/>
        <w:rPr>
          <w:sz w:val="2"/>
          <w:szCs w:val="2"/>
        </w:rPr>
      </w:pPr>
      <w:r>
        <w:br w:type="page"/>
      </w:r>
    </w:p>
    <w:p w:rsidR="00864725" w:rsidRDefault="00864725">
      <w:pPr>
        <w:spacing w:after="279" w:line="1" w:lineRule="exact"/>
      </w:pPr>
    </w:p>
    <w:p w:rsidR="00864725" w:rsidRDefault="001140D9" w:rsidP="001140D9">
      <w:pPr>
        <w:pStyle w:val="11"/>
        <w:tabs>
          <w:tab w:val="left" w:pos="1671"/>
        </w:tabs>
        <w:spacing w:line="240" w:lineRule="auto"/>
        <w:ind w:left="1000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2.3. </w:t>
      </w:r>
      <w:r w:rsidR="00615A87">
        <w:rPr>
          <w:b/>
          <w:bCs/>
          <w:sz w:val="26"/>
          <w:szCs w:val="26"/>
        </w:rPr>
        <w:t>Последовательность выполнения задания.</w:t>
      </w:r>
    </w:p>
    <w:p w:rsidR="00DA1A24" w:rsidRDefault="00DA1A24" w:rsidP="00DA1A2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 </w:t>
      </w:r>
    </w:p>
    <w:p w:rsidR="00DA1A24" w:rsidRDefault="00DA1A24" w:rsidP="00DA1A2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№ 1. Подготовка фрагмента урока с элементами робототехники </w:t>
      </w:r>
    </w:p>
    <w:p w:rsidR="00DA1A24" w:rsidRDefault="00DA1A24" w:rsidP="00DA1A24">
      <w:pPr>
        <w:pStyle w:val="11"/>
        <w:tabs>
          <w:tab w:val="left" w:pos="1671"/>
        </w:tabs>
        <w:ind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Задание: </w:t>
      </w:r>
      <w:r>
        <w:rPr>
          <w:sz w:val="23"/>
          <w:szCs w:val="23"/>
        </w:rPr>
        <w:t xml:space="preserve">подготовить фрагмент урока с применением элементов робототехники (с разработкой игрового поля) </w:t>
      </w:r>
    </w:p>
    <w:p w:rsidR="00864725" w:rsidRPr="001364FA" w:rsidRDefault="001364FA" w:rsidP="00DA1A24">
      <w:pPr>
        <w:pStyle w:val="11"/>
        <w:tabs>
          <w:tab w:val="left" w:pos="1671"/>
        </w:tabs>
        <w:ind w:firstLine="0"/>
        <w:jc w:val="center"/>
      </w:pPr>
      <w:r w:rsidRPr="001364FA">
        <w:t xml:space="preserve"> </w:t>
      </w:r>
      <w:r w:rsidR="00615A87" w:rsidRPr="001364FA">
        <w:t>(30%-изменение - тема урока):</w:t>
      </w:r>
    </w:p>
    <w:p w:rsidR="00B73676" w:rsidRDefault="00B73676" w:rsidP="00B73676">
      <w:pPr>
        <w:pStyle w:val="Default"/>
      </w:pP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Определить тип, цель, задачи урока.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Разработать структуру и ход фрагмента урока.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Определить ожидаемые результаты и содержание урока.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Заполнить технологическую карту урока.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Разработать игровое поле.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Разработать алгоритм движения робота с включением самостоятельной деятельности учащихся в процессе работы с робототехническим комплексом.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Подобрать материалы и оборудование.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Подготовить оборудование, необходимое для организации деятельности учащихся.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Сдать технологическую карту урока.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№ 2. Проведение фрагмента урока с элементами робототехники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Задание: </w:t>
      </w:r>
      <w:r>
        <w:rPr>
          <w:sz w:val="23"/>
          <w:szCs w:val="23"/>
        </w:rPr>
        <w:t xml:space="preserve">провести фрагмент урока с применением элементов робототехники с использованием игрового поля.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Подготовить рабочее место учителя.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Подготовить рабочие места школьников. </w:t>
      </w:r>
    </w:p>
    <w:p w:rsidR="00B73676" w:rsidRDefault="00B73676" w:rsidP="00B73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Провести фрагмент урока. </w:t>
      </w:r>
    </w:p>
    <w:p w:rsidR="00B73676" w:rsidRDefault="00B73676" w:rsidP="00B73676">
      <w:pPr>
        <w:pStyle w:val="11"/>
        <w:spacing w:line="240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4. Убрать рабочее место учителя и школьников. </w:t>
      </w:r>
    </w:p>
    <w:p w:rsidR="00C0521C" w:rsidRDefault="00C0521C" w:rsidP="00B73676">
      <w:pPr>
        <w:pStyle w:val="11"/>
        <w:spacing w:line="240" w:lineRule="auto"/>
        <w:ind w:left="1520" w:firstLine="0"/>
        <w:rPr>
          <w:b/>
          <w:bCs/>
          <w:sz w:val="26"/>
          <w:szCs w:val="26"/>
        </w:rPr>
      </w:pP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Специалист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№ 1. Подготовка фрагмента урока с элементами робототехники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Задание: </w:t>
      </w:r>
      <w:r>
        <w:rPr>
          <w:sz w:val="23"/>
          <w:szCs w:val="23"/>
        </w:rPr>
        <w:t xml:space="preserve">подготовить фрагмент урока с применением элементов робототехники (с разработкой игрового поля) </w:t>
      </w:r>
      <w:r>
        <w:rPr>
          <w:b/>
          <w:bCs/>
          <w:sz w:val="23"/>
          <w:szCs w:val="23"/>
        </w:rPr>
        <w:t xml:space="preserve">(30% изменение: предмет, класс, тема):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Определить тип, цель, задачи урока. </w:t>
      </w:r>
    </w:p>
    <w:p w:rsidR="000A3F2D" w:rsidRP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Разработать структуру и ход фрагмента урока.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Определить ожидаемые результаты и содержание урока.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Заполнить технологическую карту урока.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Разработать игровое поле.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Разработать алгоритм движения робота с включением самостоятельной деятельности учащихся в процессе работы с робототехническим комплексом.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Подобрать материалы и оборудование.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Подготовить оборудование, необходимое для организации деятельности учащихся.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>
        <w:rPr>
          <w:sz w:val="23"/>
          <w:szCs w:val="23"/>
        </w:rPr>
        <w:t xml:space="preserve">Сдать технологическую карту урока.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№ 2. Проведение фрагмента урока с элементами робототехники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Задание: </w:t>
      </w:r>
      <w:r>
        <w:rPr>
          <w:sz w:val="23"/>
          <w:szCs w:val="23"/>
        </w:rPr>
        <w:t xml:space="preserve">провести фрагмент урока с применением элементов робототехники с использованием игрового поля.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Подготовить рабочее место учителя. </w:t>
      </w:r>
    </w:p>
    <w:p w:rsidR="000A3F2D" w:rsidRDefault="000A3F2D" w:rsidP="000A3F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Подготовить рабочие места школьников. </w:t>
      </w:r>
    </w:p>
    <w:p w:rsidR="000A3F2D" w:rsidRDefault="000A3F2D" w:rsidP="000A3F2D">
      <w:pPr>
        <w:pStyle w:val="11"/>
        <w:spacing w:line="240" w:lineRule="auto"/>
        <w:ind w:firstLine="0"/>
        <w:rPr>
          <w:b/>
          <w:bCs/>
          <w:sz w:val="26"/>
          <w:szCs w:val="26"/>
        </w:rPr>
      </w:pPr>
      <w:r>
        <w:rPr>
          <w:sz w:val="23"/>
          <w:szCs w:val="23"/>
        </w:rPr>
        <w:t>3. Провести фрагмент урока.</w:t>
      </w:r>
    </w:p>
    <w:p w:rsidR="00864725" w:rsidRDefault="00615A87" w:rsidP="00B73676">
      <w:pPr>
        <w:pStyle w:val="11"/>
        <w:spacing w:line="240" w:lineRule="auto"/>
        <w:ind w:left="1520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Особые указания: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Что можно?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 пользуется оборудованием, размещенным на конкурсной площадке.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 интерактивному оборудованию относится: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электронное приложение к учебникам УМК «Школа России» по литературному чтению, математике, окружающему миру, русскому языку;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мультимедийная образовательная платформа LearningApps.org; сервисы для создания викторин, тестов и опросов;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программа PowerPoint, Notebook Smart;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сервис для поиска изображений Яндекс.Картинки;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иной цифровой образовательный контент по решению организаторов. </w:t>
      </w:r>
    </w:p>
    <w:p w:rsidR="00C0521C" w:rsidRDefault="00C0521C" w:rsidP="00C052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Что нельзя? </w:t>
      </w:r>
    </w:p>
    <w:p w:rsidR="00942DB3" w:rsidRDefault="00C0521C" w:rsidP="00C0521C">
      <w:pPr>
        <w:pStyle w:val="11"/>
        <w:spacing w:line="266" w:lineRule="auto"/>
        <w:ind w:firstLine="0"/>
      </w:pPr>
      <w:r>
        <w:rPr>
          <w:sz w:val="23"/>
          <w:szCs w:val="23"/>
        </w:rPr>
        <w:lastRenderedPageBreak/>
        <w:t>Использование собственного оборудования, интернет-ресурсов с размещенными на них готовыми методическими разработками.</w:t>
      </w:r>
    </w:p>
    <w:p w:rsidR="00942DB3" w:rsidRDefault="00942DB3">
      <w:pPr>
        <w:pStyle w:val="11"/>
        <w:spacing w:line="266" w:lineRule="auto"/>
        <w:ind w:firstLine="0"/>
      </w:pPr>
    </w:p>
    <w:p w:rsidR="00864725" w:rsidRDefault="004A52D5" w:rsidP="004A52D5">
      <w:pPr>
        <w:pStyle w:val="11"/>
        <w:tabs>
          <w:tab w:val="left" w:pos="1071"/>
          <w:tab w:val="left" w:pos="1074"/>
        </w:tabs>
        <w:spacing w:after="300" w:line="240" w:lineRule="auto"/>
        <w:ind w:left="1134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2.3.1. </w:t>
      </w:r>
      <w:r w:rsidR="00615A87">
        <w:rPr>
          <w:b/>
          <w:bCs/>
          <w:sz w:val="26"/>
          <w:szCs w:val="26"/>
        </w:rPr>
        <w:t>30% изменение конкурсного задания.</w:t>
      </w:r>
    </w:p>
    <w:p w:rsidR="00864725" w:rsidRDefault="00615A87">
      <w:pPr>
        <w:pStyle w:val="11"/>
        <w:spacing w:after="300" w:line="264" w:lineRule="auto"/>
        <w:ind w:firstLine="0"/>
      </w:pPr>
      <w:r>
        <w:t>Главный эксперт на площадке определяет внесение 30%</w:t>
      </w:r>
      <w:r w:rsidR="00942DB3">
        <w:t xml:space="preserve"> </w:t>
      </w:r>
      <w:r>
        <w:t>-изменения в конкурсные задания:</w:t>
      </w:r>
    </w:p>
    <w:p w:rsidR="004A52D5" w:rsidRDefault="004A52D5" w:rsidP="004A52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Студент </w:t>
      </w:r>
    </w:p>
    <w:p w:rsidR="004A52D5" w:rsidRDefault="004A52D5" w:rsidP="004A52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Модуль № 1. Подготовка фрагмента урока с элементами робототехники </w:t>
      </w:r>
    </w:p>
    <w:p w:rsidR="00D01658" w:rsidRDefault="004A52D5" w:rsidP="00D01658">
      <w:pPr>
        <w:pStyle w:val="11"/>
        <w:tabs>
          <w:tab w:val="left" w:pos="2640"/>
        </w:tabs>
        <w:spacing w:line="271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Задание: подготовить фрагмент урока с применением элементов робототехники (с разработкой игрового поля). </w:t>
      </w:r>
    </w:p>
    <w:p w:rsidR="00864725" w:rsidRDefault="00A1012C" w:rsidP="004A52D5">
      <w:pPr>
        <w:pStyle w:val="11"/>
        <w:tabs>
          <w:tab w:val="left" w:pos="2640"/>
        </w:tabs>
        <w:spacing w:line="271" w:lineRule="auto"/>
        <w:ind w:firstLine="960"/>
      </w:pPr>
      <w:r>
        <w:t xml:space="preserve"> </w:t>
      </w:r>
      <w:r w:rsidR="00615A87">
        <w:t>(30%-изменение - тема урока)</w:t>
      </w:r>
    </w:p>
    <w:p w:rsidR="00D01658" w:rsidRDefault="00D01658" w:rsidP="00D016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Специалист </w:t>
      </w:r>
    </w:p>
    <w:p w:rsidR="00D01658" w:rsidRDefault="00D01658" w:rsidP="00D016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Модуль № 1. Подготовка фрагмента урока с элементами робототехники </w:t>
      </w:r>
    </w:p>
    <w:p w:rsidR="00D01658" w:rsidRDefault="00D01658" w:rsidP="00D01658">
      <w:pPr>
        <w:pStyle w:val="11"/>
        <w:tabs>
          <w:tab w:val="left" w:pos="2640"/>
        </w:tabs>
        <w:spacing w:line="271" w:lineRule="auto"/>
        <w:ind w:firstLine="960"/>
        <w:rPr>
          <w:sz w:val="23"/>
          <w:szCs w:val="23"/>
        </w:rPr>
      </w:pPr>
      <w:r>
        <w:rPr>
          <w:sz w:val="23"/>
          <w:szCs w:val="23"/>
        </w:rPr>
        <w:t>Задание: подготовить фрагмент урока с применением элементов робототехники (с разработкой игрового поля).</w:t>
      </w:r>
    </w:p>
    <w:p w:rsidR="00D01658" w:rsidRDefault="00D01658" w:rsidP="00D01658">
      <w:pPr>
        <w:pStyle w:val="11"/>
        <w:tabs>
          <w:tab w:val="left" w:pos="2640"/>
        </w:tabs>
        <w:spacing w:line="271" w:lineRule="auto"/>
        <w:ind w:firstLine="960"/>
      </w:pPr>
      <w:r>
        <w:t>(30%-изменение - тема урока)</w:t>
      </w:r>
    </w:p>
    <w:p w:rsidR="00D01658" w:rsidRDefault="00D01658" w:rsidP="00D01658">
      <w:pPr>
        <w:pStyle w:val="11"/>
        <w:tabs>
          <w:tab w:val="left" w:pos="2640"/>
        </w:tabs>
        <w:spacing w:line="271" w:lineRule="auto"/>
        <w:ind w:firstLine="960"/>
      </w:pPr>
    </w:p>
    <w:p w:rsidR="00864725" w:rsidRDefault="00615A87" w:rsidP="00355E28">
      <w:pPr>
        <w:pStyle w:val="11"/>
        <w:numPr>
          <w:ilvl w:val="1"/>
          <w:numId w:val="7"/>
        </w:numPr>
        <w:tabs>
          <w:tab w:val="left" w:pos="1056"/>
        </w:tabs>
        <w:spacing w:after="300" w:line="240" w:lineRule="auto"/>
        <w:ind w:firstLine="460"/>
        <w:rPr>
          <w:sz w:val="26"/>
          <w:szCs w:val="26"/>
        </w:rPr>
      </w:pPr>
      <w:r>
        <w:rPr>
          <w:b/>
          <w:bCs/>
          <w:sz w:val="26"/>
          <w:szCs w:val="26"/>
        </w:rPr>
        <w:t>Критерии оценки выполнения задания.</w:t>
      </w:r>
    </w:p>
    <w:p w:rsidR="00864725" w:rsidRDefault="00615A87">
      <w:pPr>
        <w:pStyle w:val="a7"/>
        <w:ind w:left="110"/>
        <w:rPr>
          <w:u w:val="single"/>
        </w:rPr>
      </w:pPr>
      <w:r>
        <w:rPr>
          <w:u w:val="single"/>
        </w:rPr>
        <w:t>Студенты</w:t>
      </w:r>
    </w:p>
    <w:p w:rsidR="007F5568" w:rsidRDefault="007F5568">
      <w:pPr>
        <w:pStyle w:val="a7"/>
        <w:ind w:left="110"/>
        <w:rPr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3686"/>
        <w:gridCol w:w="2006"/>
      </w:tblGrid>
      <w:tr w:rsidR="007F5568" w:rsidTr="00DE5DE2">
        <w:trPr>
          <w:trHeight w:hRule="exact" w:val="54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5568" w:rsidRDefault="007F5568" w:rsidP="007F5568">
            <w:pPr>
              <w:pStyle w:val="a4"/>
              <w:ind w:firstLine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  <w:p w:rsidR="007F5568" w:rsidRDefault="007F5568" w:rsidP="0097664E">
            <w:pPr>
              <w:pStyle w:val="a4"/>
              <w:tabs>
                <w:tab w:val="left" w:pos="1186"/>
                <w:tab w:val="left" w:pos="1848"/>
                <w:tab w:val="left" w:pos="2352"/>
              </w:tabs>
              <w:spacing w:line="26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Задание</w:t>
            </w: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68" w:rsidRDefault="007F5568" w:rsidP="0097664E">
            <w:pPr>
              <w:pStyle w:val="a4"/>
              <w:jc w:val="center"/>
            </w:pPr>
            <w:r>
              <w:rPr>
                <w:b/>
                <w:bCs/>
              </w:rPr>
              <w:t>Максимальный балл</w:t>
            </w:r>
          </w:p>
        </w:tc>
      </w:tr>
      <w:tr w:rsidR="00866298" w:rsidTr="0048775B">
        <w:trPr>
          <w:trHeight w:hRule="exact" w:val="237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298" w:rsidRDefault="008662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Модуль № 1. </w:t>
            </w:r>
            <w:r>
              <w:rPr>
                <w:b/>
                <w:bCs/>
                <w:sz w:val="23"/>
                <w:szCs w:val="23"/>
              </w:rPr>
              <w:t xml:space="preserve">Подготовка фрагмента урока с элементами робототехники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298" w:rsidRDefault="008662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фрагмент урока с применением элементов робототехники (с разработкой игрового поля).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98" w:rsidRDefault="008662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866298" w:rsidTr="0048775B">
        <w:trPr>
          <w:trHeight w:hRule="exact" w:val="240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298" w:rsidRDefault="008662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Модуль № 2. </w:t>
            </w:r>
            <w:r>
              <w:rPr>
                <w:b/>
                <w:bCs/>
                <w:sz w:val="23"/>
                <w:szCs w:val="23"/>
              </w:rPr>
              <w:t xml:space="preserve">Проведение фрагмента урока с элементами робототехники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298" w:rsidRDefault="008662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фрагмент урока с применением элементов робототехники с использованием игрового поля.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98" w:rsidRDefault="008662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 </w:t>
            </w:r>
          </w:p>
        </w:tc>
      </w:tr>
      <w:tr w:rsidR="00440353" w:rsidTr="0097664E">
        <w:trPr>
          <w:trHeight w:hRule="exact" w:val="51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353" w:rsidRDefault="00440353" w:rsidP="007D268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53" w:rsidRPr="00440353" w:rsidRDefault="00440353" w:rsidP="007D268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0353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</w:pPr>
    </w:p>
    <w:p w:rsidR="00864725" w:rsidRPr="00F50DF0" w:rsidRDefault="00864725" w:rsidP="00F50DF0">
      <w:pPr>
        <w:spacing w:line="1" w:lineRule="exact"/>
        <w:rPr>
          <w:sz w:val="2"/>
          <w:szCs w:val="2"/>
        </w:rPr>
        <w:sectPr w:rsidR="00864725" w:rsidRPr="00F50DF0">
          <w:pgSz w:w="11900" w:h="16840"/>
          <w:pgMar w:top="426" w:right="945" w:bottom="733" w:left="1009" w:header="0" w:footer="305" w:gutter="0"/>
          <w:pgNumType w:start="1"/>
          <w:cols w:space="720"/>
          <w:noEndnote/>
          <w:docGrid w:linePitch="360"/>
        </w:sect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1821"/>
        <w:gridCol w:w="1129"/>
        <w:gridCol w:w="1774"/>
        <w:gridCol w:w="1913"/>
        <w:gridCol w:w="2617"/>
        <w:gridCol w:w="721"/>
      </w:tblGrid>
      <w:tr w:rsidR="00CB60DC" w:rsidTr="00BA4726">
        <w:tc>
          <w:tcPr>
            <w:tcW w:w="493" w:type="dxa"/>
          </w:tcPr>
          <w:p w:rsidR="00CB60DC" w:rsidRDefault="00CB60D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Код </w:t>
            </w:r>
          </w:p>
        </w:tc>
        <w:tc>
          <w:tcPr>
            <w:tcW w:w="1821" w:type="dxa"/>
          </w:tcPr>
          <w:p w:rsidR="00CB60DC" w:rsidRDefault="00CB60D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Профессиональные действия </w:t>
            </w:r>
          </w:p>
        </w:tc>
        <w:tc>
          <w:tcPr>
            <w:tcW w:w="1129" w:type="dxa"/>
          </w:tcPr>
          <w:p w:rsidR="00CB60DC" w:rsidRDefault="00CB60D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Тип критерия (оценочный/ измеримый) </w:t>
            </w:r>
          </w:p>
        </w:tc>
        <w:tc>
          <w:tcPr>
            <w:tcW w:w="1774" w:type="dxa"/>
          </w:tcPr>
          <w:p w:rsidR="00CB60DC" w:rsidRDefault="00CB60D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Выполняемые операции </w:t>
            </w:r>
          </w:p>
        </w:tc>
        <w:tc>
          <w:tcPr>
            <w:tcW w:w="1913" w:type="dxa"/>
          </w:tcPr>
          <w:p w:rsidR="00CB60DC" w:rsidRDefault="00CB60D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Требования к выполнению </w:t>
            </w:r>
          </w:p>
        </w:tc>
        <w:tc>
          <w:tcPr>
            <w:tcW w:w="2617" w:type="dxa"/>
          </w:tcPr>
          <w:p w:rsidR="00CB60DC" w:rsidRDefault="00CB60D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Критерии оценивания </w:t>
            </w:r>
          </w:p>
        </w:tc>
        <w:tc>
          <w:tcPr>
            <w:tcW w:w="721" w:type="dxa"/>
          </w:tcPr>
          <w:p w:rsidR="00CB60DC" w:rsidRDefault="00CB60D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Макс. балл </w:t>
            </w:r>
          </w:p>
        </w:tc>
      </w:tr>
      <w:tr w:rsidR="00CB60DC" w:rsidTr="00BA4726">
        <w:tc>
          <w:tcPr>
            <w:tcW w:w="493" w:type="dxa"/>
          </w:tcPr>
          <w:p w:rsidR="00CB60DC" w:rsidRPr="00CB60DC" w:rsidRDefault="00CB60DC" w:rsidP="00CB60DC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</w:t>
            </w:r>
          </w:p>
        </w:tc>
        <w:tc>
          <w:tcPr>
            <w:tcW w:w="4724" w:type="dxa"/>
            <w:gridSpan w:val="3"/>
          </w:tcPr>
          <w:p w:rsidR="00CB60DC" w:rsidRPr="00CB60DC" w:rsidRDefault="00CB60DC" w:rsidP="00CB60DC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 w:rsidRPr="00CB60DC">
              <w:rPr>
                <w:b/>
                <w:bCs/>
                <w:sz w:val="16"/>
                <w:szCs w:val="16"/>
                <w:lang w:val="ru-RU"/>
              </w:rPr>
              <w:t xml:space="preserve">Подготовка фрагмента урока с элементами робототехники </w:t>
            </w:r>
          </w:p>
          <w:p w:rsidR="00CB60DC" w:rsidRPr="00CB60DC" w:rsidRDefault="00CB60DC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CB60DC" w:rsidRPr="00CB60DC" w:rsidRDefault="00CB60DC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CB60DC" w:rsidRPr="00CB60DC" w:rsidRDefault="00CB60DC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CB60DC" w:rsidRPr="00CB60DC" w:rsidRDefault="00CB60DC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</w:tr>
      <w:tr w:rsidR="00DB6057" w:rsidTr="00BA4726">
        <w:tc>
          <w:tcPr>
            <w:tcW w:w="493" w:type="dxa"/>
          </w:tcPr>
          <w:p w:rsidR="00DB6057" w:rsidRPr="00DB6057" w:rsidRDefault="00CB60DC" w:rsidP="00CB60DC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821" w:type="dxa"/>
          </w:tcPr>
          <w:p w:rsidR="00CB60DC" w:rsidRPr="00DB6057" w:rsidRDefault="00CB60DC" w:rsidP="00CB60DC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 w:rsidRPr="00DB6057">
              <w:rPr>
                <w:sz w:val="16"/>
                <w:szCs w:val="16"/>
                <w:lang w:val="ru-RU"/>
              </w:rPr>
              <w:t>Проектирование процесса обучения на основе федеральных государственных образовательных стандартов начального общего образования</w:t>
            </w:r>
          </w:p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774" w:type="dxa"/>
          </w:tcPr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</w:tr>
      <w:tr w:rsidR="00DB6057" w:rsidTr="00BA4726">
        <w:tc>
          <w:tcPr>
            <w:tcW w:w="493" w:type="dxa"/>
          </w:tcPr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DB6057" w:rsidRPr="00DB60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вида урока </w:t>
            </w:r>
          </w:p>
        </w:tc>
        <w:tc>
          <w:tcPr>
            <w:tcW w:w="191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 вид урока </w:t>
            </w:r>
          </w:p>
        </w:tc>
        <w:tc>
          <w:tcPr>
            <w:tcW w:w="2617" w:type="dxa"/>
          </w:tcPr>
          <w:p w:rsidR="00DB6057" w:rsidRPr="00FC33B3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FC33B3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DB7E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Соответствие вида урока </w:t>
            </w:r>
          </w:p>
          <w:p w:rsidR="00DB6057" w:rsidRPr="00DB7E57" w:rsidRDefault="00DB6057" w:rsidP="0048775B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поставленным целям и задачам </w:t>
            </w:r>
          </w:p>
          <w:p w:rsidR="00DB6057" w:rsidRPr="00DB7E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DB6057" w:rsidRPr="00DB7E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Вид урока соответствует решению </w:t>
            </w:r>
          </w:p>
          <w:p w:rsidR="00DB6057" w:rsidRPr="00DB7E57" w:rsidRDefault="00DB6057" w:rsidP="0048775B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поставленных цели и задач </w:t>
            </w:r>
          </w:p>
          <w:p w:rsidR="00DB6057" w:rsidRPr="00DB7E57" w:rsidRDefault="00DB60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DB6057" w:rsidRPr="00FC33B3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FC33B3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Соответствие цели урока заданной теме урока </w:t>
            </w:r>
          </w:p>
        </w:tc>
        <w:tc>
          <w:tcPr>
            <w:tcW w:w="191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Цель урока соответствует заданию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Соблюдение методических рекомендаций при формулировке задач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Задачи урока соответствуют методическим требованиям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– формулировка задач не соответствует методическим рекомендациям; 1 – один вид задач сформулирован верно; 2 – два вида задач сформулированы верно; 3 – три вида задач сформулированы верно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образовательных задач дидактической игры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образовательные задачи, соответствующие цели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развивающих задач дидактической игры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развивающие задачи, соответствующие цели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воспитательных задач дидактической игры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воспитательные задачи, соответствующие цели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метапредметных результатов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ожидаемые метапредметные результаты, соответствующие теме урока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предметных результатов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ожидаемые предметные результаты, соответствующие теме урока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личностных результатов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ожидаемые личностные результаты, соответствующие теме урока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Соблюдение логики урока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Этапы фрагмента урока отражают последовательность (логику) урока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выполнено, но есть отдельные недочеты; 4 -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Учет возрастных особенностей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Задание соответствует возрастным возможностям школьников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Составление робототехнического комплекса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Составлено игровое поле для робототехнического комплекса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Соответствие робототехнического комплекса теме урока </w:t>
            </w:r>
          </w:p>
        </w:tc>
        <w:tc>
          <w:tcPr>
            <w:tcW w:w="1913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Содержание игрового поля для робототехнического комплекса соответствует теме урока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Планирование заданий для коллективной форма работы </w:t>
            </w:r>
          </w:p>
        </w:tc>
        <w:tc>
          <w:tcPr>
            <w:tcW w:w="191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Запланирована коллективная форма работы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Планирование заданий для индивидуальной работы </w:t>
            </w:r>
          </w:p>
        </w:tc>
        <w:tc>
          <w:tcPr>
            <w:tcW w:w="191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Запланирована индивидуальная работа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Планирование заданий для работы в группах </w:t>
            </w:r>
          </w:p>
        </w:tc>
        <w:tc>
          <w:tcPr>
            <w:tcW w:w="191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Запланирована работа в группах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DB6057" w:rsidTr="00BA4726">
        <w:tc>
          <w:tcPr>
            <w:tcW w:w="49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форм проведения рефлексии урока </w:t>
            </w:r>
          </w:p>
        </w:tc>
        <w:tc>
          <w:tcPr>
            <w:tcW w:w="1913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Указаны формы рефлексии урока </w:t>
            </w:r>
          </w:p>
        </w:tc>
        <w:tc>
          <w:tcPr>
            <w:tcW w:w="2617" w:type="dxa"/>
          </w:tcPr>
          <w:p w:rsidR="00DB6057" w:rsidRPr="0048775B" w:rsidRDefault="00DB6057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DB6057" w:rsidRDefault="00DB60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A2F69" w:rsidTr="00BA4726">
        <w:tc>
          <w:tcPr>
            <w:tcW w:w="493" w:type="dxa"/>
          </w:tcPr>
          <w:p w:rsidR="002A2F69" w:rsidRDefault="002A2F6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Код </w:t>
            </w:r>
          </w:p>
        </w:tc>
        <w:tc>
          <w:tcPr>
            <w:tcW w:w="1821" w:type="dxa"/>
          </w:tcPr>
          <w:p w:rsidR="002A2F69" w:rsidRDefault="002A2F6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Профессиональные действия </w:t>
            </w:r>
          </w:p>
        </w:tc>
        <w:tc>
          <w:tcPr>
            <w:tcW w:w="1129" w:type="dxa"/>
          </w:tcPr>
          <w:p w:rsidR="002A2F69" w:rsidRDefault="002A2F6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Тип критерия (оценочный/ измеримый) </w:t>
            </w:r>
          </w:p>
        </w:tc>
        <w:tc>
          <w:tcPr>
            <w:tcW w:w="1774" w:type="dxa"/>
          </w:tcPr>
          <w:p w:rsidR="002A2F69" w:rsidRDefault="002A2F6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Выполняемые операции </w:t>
            </w:r>
          </w:p>
        </w:tc>
        <w:tc>
          <w:tcPr>
            <w:tcW w:w="1913" w:type="dxa"/>
          </w:tcPr>
          <w:p w:rsidR="002A2F69" w:rsidRDefault="002A2F6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Требования к выполнению </w:t>
            </w:r>
          </w:p>
        </w:tc>
        <w:tc>
          <w:tcPr>
            <w:tcW w:w="2617" w:type="dxa"/>
          </w:tcPr>
          <w:p w:rsidR="002A2F69" w:rsidRDefault="002A2F6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Критерии оценивания </w:t>
            </w:r>
          </w:p>
        </w:tc>
        <w:tc>
          <w:tcPr>
            <w:tcW w:w="721" w:type="dxa"/>
          </w:tcPr>
          <w:p w:rsidR="002A2F69" w:rsidRDefault="002A2F6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Макс. балл </w:t>
            </w:r>
          </w:p>
        </w:tc>
      </w:tr>
      <w:tr w:rsidR="00D445F4" w:rsidTr="00BA4726">
        <w:tc>
          <w:tcPr>
            <w:tcW w:w="493" w:type="dxa"/>
          </w:tcPr>
          <w:p w:rsidR="00D445F4" w:rsidRPr="00CB60DC" w:rsidRDefault="00D445F4" w:rsidP="00DB7E57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</w:t>
            </w:r>
          </w:p>
        </w:tc>
        <w:tc>
          <w:tcPr>
            <w:tcW w:w="4724" w:type="dxa"/>
            <w:gridSpan w:val="3"/>
          </w:tcPr>
          <w:p w:rsidR="00D445F4" w:rsidRPr="002A2F69" w:rsidRDefault="00D445F4" w:rsidP="002A2F69">
            <w:pPr>
              <w:pStyle w:val="Default"/>
              <w:rPr>
                <w:sz w:val="16"/>
                <w:szCs w:val="16"/>
                <w:lang w:val="ru-RU"/>
              </w:rPr>
            </w:pPr>
            <w:r w:rsidRPr="002A2F69">
              <w:rPr>
                <w:b/>
                <w:bCs/>
                <w:sz w:val="16"/>
                <w:szCs w:val="16"/>
                <w:lang w:val="ru-RU"/>
              </w:rPr>
              <w:t xml:space="preserve">Проведение фрагмента урока с элементами робототехники </w:t>
            </w:r>
          </w:p>
          <w:p w:rsidR="00D445F4" w:rsidRPr="00CB60DC" w:rsidRDefault="00D445F4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D445F4" w:rsidRPr="00DB7E57" w:rsidRDefault="00D445F4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D445F4" w:rsidRPr="00DB7E57" w:rsidRDefault="00D445F4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D445F4" w:rsidRPr="00CB60DC" w:rsidRDefault="00D445F4" w:rsidP="00DB7E57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</w:tr>
      <w:tr w:rsidR="002A2F69" w:rsidTr="00BA4726">
        <w:tc>
          <w:tcPr>
            <w:tcW w:w="493" w:type="dxa"/>
          </w:tcPr>
          <w:p w:rsidR="002A2F69" w:rsidRPr="00DB6057" w:rsidRDefault="002A2F69" w:rsidP="00DB7E57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821" w:type="dxa"/>
          </w:tcPr>
          <w:p w:rsidR="00C77EAA" w:rsidRPr="00C77EAA" w:rsidRDefault="00C77EAA" w:rsidP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C77EAA">
              <w:rPr>
                <w:sz w:val="16"/>
                <w:szCs w:val="16"/>
                <w:lang w:val="ru-RU"/>
              </w:rPr>
              <w:t xml:space="preserve">Организация процесса обучения обучающихся в соответствии с санитарными нормами и правилами </w:t>
            </w:r>
          </w:p>
          <w:p w:rsidR="002A2F69" w:rsidRPr="00DB6057" w:rsidRDefault="002A2F6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A2F69" w:rsidRPr="00DB6057" w:rsidRDefault="002A2F6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774" w:type="dxa"/>
          </w:tcPr>
          <w:p w:rsidR="002A2F69" w:rsidRPr="00DB6057" w:rsidRDefault="002A2F6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A2F69" w:rsidRPr="00DB6057" w:rsidRDefault="002A2F6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2A2F69" w:rsidRPr="00DB6057" w:rsidRDefault="002A2F6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2A2F69" w:rsidRPr="00DB6057" w:rsidRDefault="002A2F6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</w:tr>
      <w:tr w:rsidR="002575A9" w:rsidTr="00BA4726">
        <w:tc>
          <w:tcPr>
            <w:tcW w:w="493" w:type="dxa"/>
          </w:tcPr>
          <w:p w:rsidR="002575A9" w:rsidRPr="00DB6057" w:rsidRDefault="002575A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575A9" w:rsidRPr="00DB6057" w:rsidRDefault="002575A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575A9" w:rsidRDefault="002575A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575A9" w:rsidRPr="00BA4726" w:rsidRDefault="002575A9" w:rsidP="00BA4726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Соблюдение правил конкурса </w:t>
            </w:r>
          </w:p>
        </w:tc>
        <w:tc>
          <w:tcPr>
            <w:tcW w:w="1913" w:type="dxa"/>
          </w:tcPr>
          <w:p w:rsidR="002575A9" w:rsidRPr="00BA4726" w:rsidRDefault="002575A9">
            <w:pPr>
              <w:pStyle w:val="Default"/>
              <w:rPr>
                <w:sz w:val="16"/>
                <w:szCs w:val="16"/>
                <w:lang w:val="ru-RU"/>
              </w:rPr>
            </w:pPr>
            <w:r w:rsidRPr="00BA4726">
              <w:rPr>
                <w:sz w:val="16"/>
                <w:szCs w:val="16"/>
                <w:lang w:val="ru-RU"/>
              </w:rPr>
              <w:t xml:space="preserve">задание продемонстрировано в установленное время </w:t>
            </w:r>
          </w:p>
        </w:tc>
        <w:tc>
          <w:tcPr>
            <w:tcW w:w="2617" w:type="dxa"/>
          </w:tcPr>
          <w:p w:rsidR="00BA4726" w:rsidRDefault="00BA4726" w:rsidP="00BA472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0 - задание не выполнено; 2 - задание выполнено </w:t>
            </w:r>
          </w:p>
          <w:p w:rsidR="002575A9" w:rsidRPr="002575A9" w:rsidRDefault="002575A9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2575A9" w:rsidRPr="002575A9" w:rsidRDefault="00BA4726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313D49" w:rsidTr="00BA4726">
        <w:tc>
          <w:tcPr>
            <w:tcW w:w="493" w:type="dxa"/>
          </w:tcPr>
          <w:p w:rsidR="00313D49" w:rsidRPr="002575A9" w:rsidRDefault="00313D4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313D49" w:rsidRPr="002575A9" w:rsidRDefault="00313D4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313D49" w:rsidRDefault="00313D4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313D49" w:rsidRPr="00AF3808" w:rsidRDefault="00313D49" w:rsidP="00313D49">
            <w:pPr>
              <w:pStyle w:val="Default"/>
              <w:rPr>
                <w:sz w:val="16"/>
                <w:szCs w:val="16"/>
                <w:lang w:val="ru-RU"/>
              </w:rPr>
            </w:pPr>
            <w:r w:rsidRPr="00AF3808">
              <w:rPr>
                <w:sz w:val="16"/>
                <w:szCs w:val="16"/>
                <w:lang w:val="ru-RU"/>
              </w:rPr>
              <w:t xml:space="preserve">Соблюдение санитарных норм и правил безопасности соответствующих профессии </w:t>
            </w:r>
          </w:p>
          <w:p w:rsidR="00313D49" w:rsidRPr="002575A9" w:rsidRDefault="00313D49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313D49" w:rsidRPr="002575A9" w:rsidRDefault="00313D49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Поддерживает порядок на рабочем месте, соблюдает правила техники безопасности </w:t>
            </w:r>
          </w:p>
        </w:tc>
        <w:tc>
          <w:tcPr>
            <w:tcW w:w="2617" w:type="dxa"/>
          </w:tcPr>
          <w:p w:rsidR="00313D49" w:rsidRPr="002575A9" w:rsidRDefault="00313D49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313D49" w:rsidRPr="002575A9" w:rsidRDefault="00313D49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2575A9" w:rsidTr="00BA4726">
        <w:tc>
          <w:tcPr>
            <w:tcW w:w="493" w:type="dxa"/>
          </w:tcPr>
          <w:p w:rsidR="002575A9" w:rsidRPr="002575A9" w:rsidRDefault="002575A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575A9" w:rsidRPr="002575A9" w:rsidRDefault="002575A9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575A9" w:rsidRDefault="002575A9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575A9" w:rsidRPr="002575A9" w:rsidRDefault="002575A9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Цель формулируется вместе с обучающимися </w:t>
            </w:r>
          </w:p>
        </w:tc>
        <w:tc>
          <w:tcPr>
            <w:tcW w:w="1913" w:type="dxa"/>
          </w:tcPr>
          <w:p w:rsidR="002575A9" w:rsidRPr="002575A9" w:rsidRDefault="002575A9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При проведении фрагмента урока вовлекает учащихся в процесс постановки цели учебной деятельности </w:t>
            </w:r>
          </w:p>
        </w:tc>
        <w:tc>
          <w:tcPr>
            <w:tcW w:w="2617" w:type="dxa"/>
          </w:tcPr>
          <w:p w:rsidR="002575A9" w:rsidRPr="002575A9" w:rsidRDefault="002575A9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575A9" w:rsidRDefault="002575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DB7E57" w:rsidTr="00BA4726">
        <w:tc>
          <w:tcPr>
            <w:tcW w:w="493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7E57" w:rsidRPr="00DB7E57" w:rsidRDefault="002575A9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Планирование </w:t>
            </w:r>
            <w:r w:rsidR="00DB7E57" w:rsidRPr="00DB7E57">
              <w:rPr>
                <w:sz w:val="16"/>
                <w:szCs w:val="16"/>
                <w:lang w:val="ru-RU"/>
              </w:rPr>
              <w:t xml:space="preserve">деятельности осуществляется вместе с обучающимися </w:t>
            </w:r>
          </w:p>
        </w:tc>
        <w:tc>
          <w:tcPr>
            <w:tcW w:w="1913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вовлекает учащихся в организацию урока (через определение последовательности действий на уроке) </w:t>
            </w:r>
          </w:p>
        </w:tc>
        <w:tc>
          <w:tcPr>
            <w:tcW w:w="2617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DB7E57" w:rsidRDefault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DB7E57" w:rsidTr="00BA4726">
        <w:tc>
          <w:tcPr>
            <w:tcW w:w="493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Использование интерактивного оборудования на уроке </w:t>
            </w:r>
          </w:p>
        </w:tc>
        <w:tc>
          <w:tcPr>
            <w:tcW w:w="1913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использует целесообразно и эффективно не менее трех видов оборудования </w:t>
            </w:r>
          </w:p>
        </w:tc>
        <w:tc>
          <w:tcPr>
            <w:tcW w:w="2617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– оборудование используется нецелесообразно и неэффективно; 1 – целесообразно и эффективно используется один вид оборудования; 2 – целесообразно и эффективно используется два вида оборудования; 3 – целесообразно и эффективно используется три вида оборудования </w:t>
            </w:r>
          </w:p>
        </w:tc>
        <w:tc>
          <w:tcPr>
            <w:tcW w:w="721" w:type="dxa"/>
          </w:tcPr>
          <w:p w:rsidR="00DB7E57" w:rsidRDefault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DB7E57" w:rsidTr="00BA4726">
        <w:tc>
          <w:tcPr>
            <w:tcW w:w="493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Использование игрового поля для робототехнического комплекса на уроке </w:t>
            </w:r>
          </w:p>
        </w:tc>
        <w:tc>
          <w:tcPr>
            <w:tcW w:w="1913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использует целесообразно и эффективно применяется игровое поле для робототехнического комплекса </w:t>
            </w:r>
          </w:p>
        </w:tc>
        <w:tc>
          <w:tcPr>
            <w:tcW w:w="2617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Использование игрового поля для робототехнического комплекса на уроке </w:t>
            </w:r>
          </w:p>
        </w:tc>
      </w:tr>
      <w:tr w:rsidR="00DB7E57" w:rsidTr="00BA4726">
        <w:tc>
          <w:tcPr>
            <w:tcW w:w="493" w:type="dxa"/>
          </w:tcPr>
          <w:p w:rsidR="00DB7E57" w:rsidRPr="00DB7E57" w:rsidRDefault="00DB7E57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DB7E57" w:rsidRPr="00DB7E57" w:rsidRDefault="00DB7E57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Учет возрастных особенностей при планировании содержания заданий </w:t>
            </w:r>
          </w:p>
        </w:tc>
        <w:tc>
          <w:tcPr>
            <w:tcW w:w="1913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уровень сложности материала соответствует возрастным особенностям учащихся </w:t>
            </w:r>
          </w:p>
        </w:tc>
        <w:tc>
          <w:tcPr>
            <w:tcW w:w="2617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DB7E57" w:rsidRDefault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DB7E57" w:rsidTr="00BA4726">
        <w:tc>
          <w:tcPr>
            <w:tcW w:w="493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Учет возрастных особенностей при планировании количества заданий </w:t>
            </w:r>
          </w:p>
        </w:tc>
        <w:tc>
          <w:tcPr>
            <w:tcW w:w="1913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объем материала соответствует возрастным особенностям обучающихся </w:t>
            </w:r>
          </w:p>
        </w:tc>
        <w:tc>
          <w:tcPr>
            <w:tcW w:w="2617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DB7E57" w:rsidRDefault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DB7E57" w:rsidTr="00BA4726">
        <w:tc>
          <w:tcPr>
            <w:tcW w:w="493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B7E57" w:rsidRDefault="00DB7E57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Демонстрация разных форм организации учебной деятельности обучающихся </w:t>
            </w:r>
          </w:p>
        </w:tc>
        <w:tc>
          <w:tcPr>
            <w:tcW w:w="1913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Продемонстрировано не менее трех форм организации учебной деятельности обучающихся </w:t>
            </w:r>
          </w:p>
        </w:tc>
        <w:tc>
          <w:tcPr>
            <w:tcW w:w="2617" w:type="dxa"/>
          </w:tcPr>
          <w:p w:rsidR="00DB7E57" w:rsidRPr="00DB7E57" w:rsidRDefault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– формы организации учебной деятельности обучающихся не продемонстрированы; 1 – продемонстрирована одна форма организации учебной деятельности обучающихся; 2 – продемонстрирована две формы организации учебной деятельности обучающихся; 3 – продемонстрирована три формы </w:t>
            </w:r>
            <w:r w:rsidRPr="00DB7E57">
              <w:rPr>
                <w:sz w:val="16"/>
                <w:szCs w:val="16"/>
                <w:lang w:val="ru-RU"/>
              </w:rPr>
              <w:lastRenderedPageBreak/>
              <w:t xml:space="preserve">организации учебной деятельности обучающихся </w:t>
            </w:r>
          </w:p>
        </w:tc>
        <w:tc>
          <w:tcPr>
            <w:tcW w:w="721" w:type="dxa"/>
          </w:tcPr>
          <w:p w:rsidR="00DB7E57" w:rsidRDefault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Default="00C77EAA" w:rsidP="006D054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самостоятельной работы школьников </w:t>
            </w:r>
          </w:p>
          <w:p w:rsidR="00C77EAA" w:rsidRPr="006D0545" w:rsidRDefault="00C77EAA">
            <w:pPr>
              <w:pStyle w:val="Defaul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C77EAA" w:rsidRPr="006D0545" w:rsidRDefault="00C77EAA" w:rsidP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При работе с робототехническим комплексом школьники проявляют самостоятельность </w:t>
            </w:r>
          </w:p>
        </w:tc>
        <w:tc>
          <w:tcPr>
            <w:tcW w:w="2617" w:type="dxa"/>
          </w:tcPr>
          <w:p w:rsidR="00C77EAA" w:rsidRPr="006D0545" w:rsidRDefault="00C77EAA" w:rsidP="00DB7E57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C77EAA" w:rsidRPr="006D0545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</w:tr>
      <w:tr w:rsidR="00C77EAA" w:rsidTr="00BA4726">
        <w:tc>
          <w:tcPr>
            <w:tcW w:w="493" w:type="dxa"/>
          </w:tcPr>
          <w:p w:rsidR="00C77EAA" w:rsidRPr="006D0545" w:rsidRDefault="00C77EAA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C77EAA" w:rsidRPr="006D0545" w:rsidRDefault="00C77EAA" w:rsidP="00DB7E57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Pr="006D0545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Фиксация затруднения в пробном учебном действии </w:t>
            </w:r>
          </w:p>
        </w:tc>
        <w:tc>
          <w:tcPr>
            <w:tcW w:w="1913" w:type="dxa"/>
          </w:tcPr>
          <w:p w:rsidR="00C77EAA" w:rsidRPr="006D0545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При проведении фрагмента урока фиксирует затруднения в учебном действии </w:t>
            </w:r>
          </w:p>
        </w:tc>
        <w:tc>
          <w:tcPr>
            <w:tcW w:w="2617" w:type="dxa"/>
          </w:tcPr>
          <w:p w:rsidR="00C77EAA" w:rsidRPr="006D0545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Оценивание деятельности школьников </w:t>
            </w:r>
          </w:p>
        </w:tc>
        <w:tc>
          <w:tcPr>
            <w:tcW w:w="1913" w:type="dxa"/>
          </w:tcPr>
          <w:p w:rsidR="00C77EAA" w:rsidRPr="006D0545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При проведении фрагмента урока осуществляет оценивание деятельности обучающихся </w:t>
            </w:r>
          </w:p>
        </w:tc>
        <w:tc>
          <w:tcPr>
            <w:tcW w:w="2617" w:type="dxa"/>
          </w:tcPr>
          <w:p w:rsidR="00C77EAA" w:rsidRPr="006D0545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самооценки и взаимооценки </w:t>
            </w:r>
          </w:p>
        </w:tc>
        <w:tc>
          <w:tcPr>
            <w:tcW w:w="1913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При проведении фрагмента урока организована деятельность детей по самооценке и (или) взаимооценке </w:t>
            </w:r>
          </w:p>
        </w:tc>
        <w:tc>
          <w:tcPr>
            <w:tcW w:w="2617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– организована деятельность детей по самооценке или взаимооценке; 4 – организована деятельность детей по самооценке и взаимооценке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Учащиеся могут применять полученные знания при выполнении заданий </w:t>
            </w:r>
          </w:p>
        </w:tc>
        <w:tc>
          <w:tcPr>
            <w:tcW w:w="1913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В процессе проведения фрагмента урока большинство учащихся демонстрируют сформированность умений применять усвоенные знания при выполнении учебных заданий </w:t>
            </w:r>
          </w:p>
        </w:tc>
        <w:tc>
          <w:tcPr>
            <w:tcW w:w="2617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Соответствие цели урока и полученных результатов </w:t>
            </w:r>
          </w:p>
        </w:tc>
        <w:tc>
          <w:tcPr>
            <w:tcW w:w="1913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При проведении фрагмента урока результаты урока соотнесены с поставленными задачами </w:t>
            </w:r>
          </w:p>
        </w:tc>
        <w:tc>
          <w:tcPr>
            <w:tcW w:w="2617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выполнено, но есть отдельные недочеты; 4 -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Реализация цели урока </w:t>
            </w:r>
          </w:p>
        </w:tc>
        <w:tc>
          <w:tcPr>
            <w:tcW w:w="1913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Реализована цель фрагмента урока </w:t>
            </w:r>
          </w:p>
        </w:tc>
        <w:tc>
          <w:tcPr>
            <w:tcW w:w="2617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Достижение поставленных задач </w:t>
            </w:r>
          </w:p>
        </w:tc>
        <w:tc>
          <w:tcPr>
            <w:tcW w:w="1913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Реализованы задачи фрагмента урока </w:t>
            </w:r>
          </w:p>
        </w:tc>
        <w:tc>
          <w:tcPr>
            <w:tcW w:w="2617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Достижение планируемых результатов </w:t>
            </w:r>
          </w:p>
        </w:tc>
        <w:tc>
          <w:tcPr>
            <w:tcW w:w="1913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Реализованы планируемые результаты </w:t>
            </w:r>
          </w:p>
        </w:tc>
        <w:tc>
          <w:tcPr>
            <w:tcW w:w="2617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речи </w:t>
            </w:r>
          </w:p>
        </w:tc>
        <w:tc>
          <w:tcPr>
            <w:tcW w:w="1913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Грамотность устной и письменной речи </w:t>
            </w:r>
          </w:p>
        </w:tc>
        <w:tc>
          <w:tcPr>
            <w:tcW w:w="2617" w:type="dxa"/>
          </w:tcPr>
          <w:p w:rsidR="00C77EAA" w:rsidRPr="00F024F6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C77EAA" w:rsidTr="00BA4726">
        <w:trPr>
          <w:trHeight w:val="70"/>
        </w:trPr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Pr="00EA2D37" w:rsidRDefault="00C77EAA" w:rsidP="00DB7E57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</w:p>
        </w:tc>
        <w:tc>
          <w:tcPr>
            <w:tcW w:w="1774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Создание комфортного микроклимата </w:t>
            </w:r>
          </w:p>
        </w:tc>
        <w:tc>
          <w:tcPr>
            <w:tcW w:w="1913" w:type="dxa"/>
          </w:tcPr>
          <w:p w:rsidR="00C77EAA" w:rsidRPr="00EA2D37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EA2D37">
              <w:rPr>
                <w:sz w:val="16"/>
                <w:szCs w:val="16"/>
                <w:lang w:val="ru-RU"/>
              </w:rPr>
              <w:t xml:space="preserve">При проведении фрагмента урока создается эмоциональный комфорт обучающихся, проявляется уважение личного достоинства обучающихся </w:t>
            </w:r>
          </w:p>
        </w:tc>
        <w:tc>
          <w:tcPr>
            <w:tcW w:w="2617" w:type="dxa"/>
          </w:tcPr>
          <w:p w:rsidR="00C77EAA" w:rsidRPr="00EA2D37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EA2D37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C77EAA" w:rsidRDefault="00C77EA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C77EAA" w:rsidTr="00BA4726">
        <w:tc>
          <w:tcPr>
            <w:tcW w:w="493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C77EAA" w:rsidRDefault="00C77EAA" w:rsidP="00DB7E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</w:tcPr>
          <w:p w:rsidR="00C77EAA" w:rsidRPr="0048775B" w:rsidRDefault="00C77EAA" w:rsidP="00DB7E57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Артистизм</w:t>
            </w:r>
          </w:p>
        </w:tc>
        <w:tc>
          <w:tcPr>
            <w:tcW w:w="1913" w:type="dxa"/>
          </w:tcPr>
          <w:p w:rsidR="00C77EAA" w:rsidRPr="00EA2D37" w:rsidRDefault="00C77EAA">
            <w:pPr>
              <w:pStyle w:val="Default"/>
              <w:rPr>
                <w:lang w:val="ru-RU"/>
              </w:rPr>
            </w:pPr>
            <w:r w:rsidRPr="00EA2D37">
              <w:rPr>
                <w:lang w:val="ru-RU"/>
              </w:rPr>
              <w:t xml:space="preserve">речи и экспрессивными умениями: образность речи, интонационная выразительность, логические акценты, паузы </w:t>
            </w:r>
          </w:p>
        </w:tc>
        <w:tc>
          <w:tcPr>
            <w:tcW w:w="2617" w:type="dxa"/>
          </w:tcPr>
          <w:p w:rsidR="00C77EAA" w:rsidRPr="00EA2D37" w:rsidRDefault="00C77EAA">
            <w:pPr>
              <w:pStyle w:val="Default"/>
              <w:rPr>
                <w:sz w:val="16"/>
                <w:szCs w:val="16"/>
                <w:lang w:val="ru-RU"/>
              </w:rPr>
            </w:pPr>
            <w:r w:rsidRPr="00EA2D37">
              <w:rPr>
                <w:sz w:val="16"/>
                <w:szCs w:val="16"/>
                <w:lang w:val="ru-RU"/>
              </w:rPr>
              <w:t xml:space="preserve">0 – речь не соответствует требованиям к речи педагога; 2 – владеет техникой речи: дыхание, голос, дикция 3 – владеет техникой речи и экспрессивными умениями </w:t>
            </w:r>
          </w:p>
        </w:tc>
        <w:tc>
          <w:tcPr>
            <w:tcW w:w="721" w:type="dxa"/>
          </w:tcPr>
          <w:p w:rsidR="00C77EAA" w:rsidRPr="00EA2D37" w:rsidRDefault="00C77EAA" w:rsidP="00DB7E57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</w:tr>
    </w:tbl>
    <w:p w:rsidR="001B0B50" w:rsidRPr="001B0B50" w:rsidRDefault="001B0B50" w:rsidP="001B0B50">
      <w:pPr>
        <w:pStyle w:val="11"/>
        <w:tabs>
          <w:tab w:val="left" w:pos="1591"/>
        </w:tabs>
        <w:spacing w:before="280" w:line="266" w:lineRule="auto"/>
        <w:ind w:firstLine="0"/>
        <w:rPr>
          <w:b/>
        </w:rPr>
      </w:pPr>
    </w:p>
    <w:p w:rsidR="0011704A" w:rsidRDefault="0011704A"/>
    <w:p w:rsidR="00230F33" w:rsidRDefault="00230F33">
      <w:pPr>
        <w:sectPr w:rsidR="00230F33" w:rsidSect="005F56D3">
          <w:pgSz w:w="11900" w:h="16840"/>
          <w:pgMar w:top="428" w:right="793" w:bottom="851" w:left="855" w:header="0" w:footer="1835" w:gutter="0"/>
          <w:cols w:space="720"/>
          <w:noEndnote/>
          <w:docGrid w:linePitch="360"/>
        </w:sectPr>
      </w:pPr>
    </w:p>
    <w:p w:rsidR="00230F33" w:rsidRDefault="00230F33" w:rsidP="00230F33">
      <w:pPr>
        <w:pStyle w:val="a7"/>
        <w:ind w:left="110"/>
        <w:rPr>
          <w:u w:val="single"/>
        </w:rPr>
      </w:pPr>
      <w:r>
        <w:rPr>
          <w:u w:val="single"/>
        </w:rPr>
        <w:lastRenderedPageBreak/>
        <w:t>Специалисты</w:t>
      </w:r>
    </w:p>
    <w:p w:rsidR="00230F33" w:rsidRDefault="00230F33" w:rsidP="00230F33">
      <w:pPr>
        <w:pStyle w:val="a7"/>
        <w:ind w:left="110"/>
        <w:rPr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3686"/>
        <w:gridCol w:w="2006"/>
      </w:tblGrid>
      <w:tr w:rsidR="00230F33" w:rsidTr="00EC72E1">
        <w:trPr>
          <w:trHeight w:hRule="exact" w:val="54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a4"/>
              <w:ind w:firstLine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  <w:p w:rsidR="00230F33" w:rsidRDefault="00230F33" w:rsidP="00EC72E1">
            <w:pPr>
              <w:pStyle w:val="a4"/>
              <w:tabs>
                <w:tab w:val="left" w:pos="1186"/>
                <w:tab w:val="left" w:pos="1848"/>
                <w:tab w:val="left" w:pos="2352"/>
              </w:tabs>
              <w:spacing w:line="26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30F33" w:rsidRDefault="00230F33" w:rsidP="00EC72E1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Задание</w:t>
            </w:r>
          </w:p>
          <w:p w:rsidR="00230F33" w:rsidRDefault="00230F33" w:rsidP="00EC72E1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230F33" w:rsidRDefault="00230F33" w:rsidP="00EC72E1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230F33" w:rsidRDefault="00230F33" w:rsidP="00EC72E1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230F33" w:rsidRDefault="00230F33" w:rsidP="00EC72E1">
            <w:pPr>
              <w:pStyle w:val="a4"/>
              <w:tabs>
                <w:tab w:val="left" w:pos="2093"/>
                <w:tab w:val="left" w:pos="3211"/>
              </w:tabs>
              <w:spacing w:line="264" w:lineRule="auto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a4"/>
              <w:jc w:val="center"/>
            </w:pPr>
            <w:r>
              <w:rPr>
                <w:b/>
                <w:bCs/>
              </w:rPr>
              <w:t>Максимальный балл</w:t>
            </w:r>
          </w:p>
        </w:tc>
      </w:tr>
      <w:tr w:rsidR="00230F33" w:rsidTr="00EC72E1">
        <w:trPr>
          <w:trHeight w:hRule="exact" w:val="237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Модуль № 1. </w:t>
            </w:r>
            <w:r>
              <w:rPr>
                <w:b/>
                <w:bCs/>
                <w:sz w:val="23"/>
                <w:szCs w:val="23"/>
              </w:rPr>
              <w:t xml:space="preserve">Подготовка фрагмента урока с элементами робототехники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фрагмент урока с применением элементов робототехники (с разработкой игрового поля).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230F33" w:rsidTr="00EC72E1">
        <w:trPr>
          <w:trHeight w:hRule="exact" w:val="240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Модуль № 2. </w:t>
            </w:r>
            <w:r>
              <w:rPr>
                <w:b/>
                <w:bCs/>
                <w:sz w:val="23"/>
                <w:szCs w:val="23"/>
              </w:rPr>
              <w:t xml:space="preserve">Проведение фрагмента урока с элементами робототехники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фрагмент урока с применением элементов робототехники с использованием игрового поля.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 </w:t>
            </w:r>
          </w:p>
        </w:tc>
      </w:tr>
      <w:tr w:rsidR="00230F33" w:rsidTr="00EC72E1">
        <w:trPr>
          <w:trHeight w:hRule="exact" w:val="51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F33" w:rsidRDefault="00230F33" w:rsidP="00EC72E1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F33" w:rsidRPr="00440353" w:rsidRDefault="00230F33" w:rsidP="00EC72E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0353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1821"/>
        <w:gridCol w:w="1129"/>
        <w:gridCol w:w="1774"/>
        <w:gridCol w:w="1913"/>
        <w:gridCol w:w="2617"/>
        <w:gridCol w:w="721"/>
      </w:tblGrid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Код </w:t>
            </w: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Профессиональные действия </w:t>
            </w: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Тип критерия (оценочный/ измеримый)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Выполняемые операции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Требования к выполнению </w:t>
            </w:r>
          </w:p>
        </w:tc>
        <w:tc>
          <w:tcPr>
            <w:tcW w:w="2617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Критерии оценивания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Макс. балл </w:t>
            </w:r>
          </w:p>
        </w:tc>
      </w:tr>
      <w:tr w:rsidR="00230F33" w:rsidTr="00EC72E1">
        <w:tc>
          <w:tcPr>
            <w:tcW w:w="493" w:type="dxa"/>
          </w:tcPr>
          <w:p w:rsidR="00230F33" w:rsidRPr="00CB60DC" w:rsidRDefault="00230F33" w:rsidP="00EC72E1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</w:t>
            </w:r>
          </w:p>
        </w:tc>
        <w:tc>
          <w:tcPr>
            <w:tcW w:w="4724" w:type="dxa"/>
            <w:gridSpan w:val="3"/>
          </w:tcPr>
          <w:p w:rsidR="00230F33" w:rsidRPr="00CB60DC" w:rsidRDefault="00230F33" w:rsidP="00EC72E1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 w:rsidRPr="00CB60DC">
              <w:rPr>
                <w:b/>
                <w:bCs/>
                <w:sz w:val="16"/>
                <w:szCs w:val="16"/>
                <w:lang w:val="ru-RU"/>
              </w:rPr>
              <w:t xml:space="preserve">Подготовка фрагмента урока с элементами робототехники </w:t>
            </w:r>
          </w:p>
          <w:p w:rsidR="00230F33" w:rsidRPr="00CB60DC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30F33" w:rsidRPr="00CB60DC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230F33" w:rsidRPr="00CB60DC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230F33" w:rsidRPr="00CB60DC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</w:tr>
      <w:tr w:rsidR="00230F33" w:rsidTr="00EC72E1">
        <w:tc>
          <w:tcPr>
            <w:tcW w:w="493" w:type="dxa"/>
          </w:tcPr>
          <w:p w:rsidR="00230F33" w:rsidRPr="00DB6057" w:rsidRDefault="00230F33" w:rsidP="00EC72E1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821" w:type="dxa"/>
          </w:tcPr>
          <w:p w:rsidR="00230F33" w:rsidRPr="00DB6057" w:rsidRDefault="00230F33" w:rsidP="00EC72E1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 w:rsidRPr="00DB6057">
              <w:rPr>
                <w:sz w:val="16"/>
                <w:szCs w:val="16"/>
                <w:lang w:val="ru-RU"/>
              </w:rPr>
              <w:t>Проектирование процесса обучения на основе федеральных государственных образовательных стандартов начального общего образования</w:t>
            </w:r>
          </w:p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774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</w:tr>
      <w:tr w:rsidR="00230F33" w:rsidTr="00EC72E1">
        <w:tc>
          <w:tcPr>
            <w:tcW w:w="493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вида урока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 вид урока </w:t>
            </w:r>
          </w:p>
        </w:tc>
        <w:tc>
          <w:tcPr>
            <w:tcW w:w="2617" w:type="dxa"/>
          </w:tcPr>
          <w:p w:rsidR="00230F33" w:rsidRPr="00FC33B3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C33B3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Соответствие вида урока </w:t>
            </w:r>
          </w:p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поставленным целям и задачам </w:t>
            </w:r>
          </w:p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Вид урока соответствует решению </w:t>
            </w:r>
          </w:p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поставленных цели и задач </w:t>
            </w:r>
          </w:p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230F33" w:rsidRPr="00FC33B3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C33B3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Соответствие цели урока заданной теме урока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Цель урока соответствует заданию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Соблюдение методических рекомендаций при формулировке задач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Задачи урока соответствуют методическим требованиям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– формулировка задач не соответствует методическим рекомендациям; 1 – один вид задач сформулирован верно; 2 – два вида задач сформулированы верно; 3 – три вида задач сформулированы верно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образовательных задач дидактической игры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образовательные задачи, соответствующие цели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развивающих задач дидактической игры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развивающие задачи, соответствующие цели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воспитательных задач дидактической игры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воспитательные задачи, соответствующие цели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метапредметных результатов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ожидаемые метапредметные результаты, соответствующие теме урока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предметных результатов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ожидаемые предметные результаты, соответствующие теме урока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верно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Определение личностных результатов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Указаны ожидаемые личностные результаты, соответствующие теме урока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Соблюдение логики урока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Этапы фрагмента урока отражают последовательность (логику) урока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выполнено, но есть отдельные недочеты; 4 -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Учет возрастных особенностей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Задание соответствует возрастным возможностям школьников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Составление робототехнического комплекса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Составлено игровое поле для робототехнического комплекса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Соответствие робототехнического комплекса теме урока </w:t>
            </w:r>
          </w:p>
        </w:tc>
        <w:tc>
          <w:tcPr>
            <w:tcW w:w="1913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Содержание игрового поля для робототехнического комплекса соответствует теме урока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Планирование заданий для коллективной форма работы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Запланирована коллективная форма работы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Планирование заданий для индивидуальной работы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Запланирована индивидуальная работа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Планирование заданий для работы в группах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Запланирована работа в группах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Определение форм проведения рефлексии урока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Указаны формы рефлексии урока </w:t>
            </w:r>
          </w:p>
        </w:tc>
        <w:tc>
          <w:tcPr>
            <w:tcW w:w="2617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48775B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Код </w:t>
            </w: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Профессиональные действия </w:t>
            </w: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Тип критерия (оценочный/ измеримый)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Выполняемые операции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Требования к выполнению </w:t>
            </w:r>
          </w:p>
        </w:tc>
        <w:tc>
          <w:tcPr>
            <w:tcW w:w="2617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Критерии оценивания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Макс. балл </w:t>
            </w:r>
          </w:p>
        </w:tc>
      </w:tr>
      <w:tr w:rsidR="00230F33" w:rsidTr="00EC72E1">
        <w:tc>
          <w:tcPr>
            <w:tcW w:w="493" w:type="dxa"/>
          </w:tcPr>
          <w:p w:rsidR="00230F33" w:rsidRPr="00CB60DC" w:rsidRDefault="00230F33" w:rsidP="00EC72E1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</w:t>
            </w:r>
          </w:p>
        </w:tc>
        <w:tc>
          <w:tcPr>
            <w:tcW w:w="4724" w:type="dxa"/>
            <w:gridSpan w:val="3"/>
          </w:tcPr>
          <w:p w:rsidR="00230F33" w:rsidRPr="002A2F6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A2F69">
              <w:rPr>
                <w:b/>
                <w:bCs/>
                <w:sz w:val="16"/>
                <w:szCs w:val="16"/>
                <w:lang w:val="ru-RU"/>
              </w:rPr>
              <w:t xml:space="preserve">Проведение фрагмента урока с элементами робототехники </w:t>
            </w:r>
          </w:p>
          <w:p w:rsidR="00230F33" w:rsidRPr="00CB60DC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230F33" w:rsidRPr="00CB60DC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</w:tr>
      <w:tr w:rsidR="00230F33" w:rsidTr="00EC72E1">
        <w:tc>
          <w:tcPr>
            <w:tcW w:w="493" w:type="dxa"/>
          </w:tcPr>
          <w:p w:rsidR="00230F33" w:rsidRPr="00DB6057" w:rsidRDefault="00230F33" w:rsidP="00EC72E1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821" w:type="dxa"/>
          </w:tcPr>
          <w:p w:rsidR="00230F33" w:rsidRPr="00C77EAA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C77EAA">
              <w:rPr>
                <w:sz w:val="16"/>
                <w:szCs w:val="16"/>
                <w:lang w:val="ru-RU"/>
              </w:rPr>
              <w:t xml:space="preserve">Организация процесса обучения обучающихся в соответствии с санитарными нормами и правилами </w:t>
            </w:r>
          </w:p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774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617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</w:tr>
      <w:tr w:rsidR="00230F33" w:rsidTr="00EC72E1">
        <w:tc>
          <w:tcPr>
            <w:tcW w:w="493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30F33" w:rsidRPr="00DB60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BA472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Соблюдение правил конкурса </w:t>
            </w:r>
          </w:p>
        </w:tc>
        <w:tc>
          <w:tcPr>
            <w:tcW w:w="1913" w:type="dxa"/>
          </w:tcPr>
          <w:p w:rsidR="00230F33" w:rsidRPr="00BA472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BA4726">
              <w:rPr>
                <w:sz w:val="16"/>
                <w:szCs w:val="16"/>
                <w:lang w:val="ru-RU"/>
              </w:rPr>
              <w:t xml:space="preserve">задание продемонстрировано в установленное время </w:t>
            </w:r>
          </w:p>
        </w:tc>
        <w:tc>
          <w:tcPr>
            <w:tcW w:w="2617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0 - задание не выполнено; 2 - задание выполнено </w:t>
            </w:r>
          </w:p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230F33" w:rsidTr="00EC72E1">
        <w:tc>
          <w:tcPr>
            <w:tcW w:w="493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230F33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30F33">
              <w:rPr>
                <w:sz w:val="16"/>
                <w:szCs w:val="16"/>
                <w:lang w:val="ru-RU"/>
              </w:rPr>
              <w:t xml:space="preserve">Соблюдение санитарных норм и правил безопасности соответствующих профессии </w:t>
            </w:r>
          </w:p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Поддерживает порядок на рабочем месте, соблюдает правила техники безопасности </w:t>
            </w:r>
          </w:p>
        </w:tc>
        <w:tc>
          <w:tcPr>
            <w:tcW w:w="2617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230F33" w:rsidTr="00EC72E1">
        <w:tc>
          <w:tcPr>
            <w:tcW w:w="493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Цель формулируется вместе с обучающимися </w:t>
            </w:r>
          </w:p>
        </w:tc>
        <w:tc>
          <w:tcPr>
            <w:tcW w:w="1913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При проведении фрагмента урока вовлекает учащихся в процесс постановки цели учебной деятельности </w:t>
            </w:r>
          </w:p>
        </w:tc>
        <w:tc>
          <w:tcPr>
            <w:tcW w:w="2617" w:type="dxa"/>
          </w:tcPr>
          <w:p w:rsidR="00230F33" w:rsidRPr="002575A9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2575A9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Планирование </w:t>
            </w:r>
            <w:r w:rsidRPr="00DB7E57">
              <w:rPr>
                <w:sz w:val="16"/>
                <w:szCs w:val="16"/>
                <w:lang w:val="ru-RU"/>
              </w:rPr>
              <w:t xml:space="preserve">деятельности осуществляется вместе с обучающимися </w:t>
            </w: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вовлекает учащихся в организацию урока (через определение последовательности действий на уроке) </w:t>
            </w:r>
          </w:p>
        </w:tc>
        <w:tc>
          <w:tcPr>
            <w:tcW w:w="2617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Использование интерактивного оборудования на уроке </w:t>
            </w: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использует целесообразно и эффективно не менее трех видов оборудования </w:t>
            </w:r>
          </w:p>
        </w:tc>
        <w:tc>
          <w:tcPr>
            <w:tcW w:w="2617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– оборудование используется нецелесообразно и неэффективно; 1 – целесообразно и эффективно используется один вид оборудования; 2 – целесообразно и эффективно используется два вида оборудования; 3 – </w:t>
            </w:r>
            <w:r w:rsidRPr="00DB7E57">
              <w:rPr>
                <w:sz w:val="16"/>
                <w:szCs w:val="16"/>
                <w:lang w:val="ru-RU"/>
              </w:rPr>
              <w:lastRenderedPageBreak/>
              <w:t xml:space="preserve">целесообразно и эффективно используется три вида оборудования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Использование игрового поля для робототехнического комплекса на уроке </w:t>
            </w: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использует целесообразно и эффективно применяется игровое поле для робототехнического комплекса </w:t>
            </w:r>
          </w:p>
        </w:tc>
        <w:tc>
          <w:tcPr>
            <w:tcW w:w="2617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Использование игрового поля для робототехнического комплекса на уроке </w:t>
            </w:r>
          </w:p>
        </w:tc>
      </w:tr>
      <w:tr w:rsidR="00230F33" w:rsidTr="00EC72E1">
        <w:tc>
          <w:tcPr>
            <w:tcW w:w="49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Учет возрастных особенностей при планировании содержания заданий </w:t>
            </w: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уровень сложности материала соответствует возрастным особенностям учащихся </w:t>
            </w:r>
          </w:p>
        </w:tc>
        <w:tc>
          <w:tcPr>
            <w:tcW w:w="2617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Учет возрастных особенностей при планировании количества заданий </w:t>
            </w: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При проведении фрагмента урока объем материала соответствует возрастным особенностям обучающихся </w:t>
            </w:r>
          </w:p>
        </w:tc>
        <w:tc>
          <w:tcPr>
            <w:tcW w:w="2617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Демонстрация разных форм организации учебной деятельности обучающихся </w:t>
            </w:r>
          </w:p>
        </w:tc>
        <w:tc>
          <w:tcPr>
            <w:tcW w:w="1913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Продемонстрировано не менее трех форм организации учебной деятельности обучающихся </w:t>
            </w:r>
          </w:p>
        </w:tc>
        <w:tc>
          <w:tcPr>
            <w:tcW w:w="2617" w:type="dxa"/>
          </w:tcPr>
          <w:p w:rsidR="00230F33" w:rsidRPr="00DB7E5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DB7E57">
              <w:rPr>
                <w:sz w:val="16"/>
                <w:szCs w:val="16"/>
                <w:lang w:val="ru-RU"/>
              </w:rPr>
              <w:t xml:space="preserve">0 – формы организации учебной деятельности обучающихся не продемонстрированы; 1 – продемонстрирована одна форма организации учебной деятельности обучающихся; 2 – продемонстрирована две формы организации учебной деятельности обучающихся; 3 – продемонстрирована три формы организации учебной деятельности обучающихся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самостоятельной работы школьников </w:t>
            </w:r>
          </w:p>
          <w:p w:rsidR="00230F33" w:rsidRPr="006D0545" w:rsidRDefault="00230F33" w:rsidP="00EC72E1">
            <w:pPr>
              <w:pStyle w:val="Defaul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913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При работе с робототехническим комплексом школьники проявляют самостоятельность </w:t>
            </w:r>
          </w:p>
        </w:tc>
        <w:tc>
          <w:tcPr>
            <w:tcW w:w="2617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</w:tr>
      <w:tr w:rsidR="00230F33" w:rsidTr="00EC72E1">
        <w:tc>
          <w:tcPr>
            <w:tcW w:w="493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Фиксация затруднения в пробном учебном действии </w:t>
            </w:r>
          </w:p>
        </w:tc>
        <w:tc>
          <w:tcPr>
            <w:tcW w:w="1913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При проведении фрагмента урока фиксирует затруднения в учебном действии </w:t>
            </w:r>
          </w:p>
        </w:tc>
        <w:tc>
          <w:tcPr>
            <w:tcW w:w="2617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Оценивание деятельности школьников </w:t>
            </w:r>
          </w:p>
        </w:tc>
        <w:tc>
          <w:tcPr>
            <w:tcW w:w="1913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При проведении фрагмента урока осуществляет оценивание деятельности обучающихся </w:t>
            </w:r>
          </w:p>
        </w:tc>
        <w:tc>
          <w:tcPr>
            <w:tcW w:w="2617" w:type="dxa"/>
          </w:tcPr>
          <w:p w:rsidR="00230F33" w:rsidRPr="006D0545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6D0545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самооценки и взаимооценки </w:t>
            </w:r>
          </w:p>
        </w:tc>
        <w:tc>
          <w:tcPr>
            <w:tcW w:w="1913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При проведении фрагмента урока организована деятельность детей по самооценке и (или) взаимооценке </w:t>
            </w:r>
          </w:p>
        </w:tc>
        <w:tc>
          <w:tcPr>
            <w:tcW w:w="2617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– организована деятельность детей по самооценке или взаимооценке; 4 – организована деятельность детей по самооценке и взаимооценке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Учащиеся могут применять полученные знания при выполнении заданий </w:t>
            </w:r>
          </w:p>
        </w:tc>
        <w:tc>
          <w:tcPr>
            <w:tcW w:w="1913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В процессе проведения фрагмента урока большинство учащихся демонстрируют сформированность умений применять усвоенные знания при выполнении учебных заданий </w:t>
            </w:r>
          </w:p>
        </w:tc>
        <w:tc>
          <w:tcPr>
            <w:tcW w:w="2617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Соответствие цели урока и полученных результатов </w:t>
            </w:r>
          </w:p>
        </w:tc>
        <w:tc>
          <w:tcPr>
            <w:tcW w:w="1913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При проведении фрагмента урока результаты урока соотнесены с поставленными задачами </w:t>
            </w:r>
          </w:p>
        </w:tc>
        <w:tc>
          <w:tcPr>
            <w:tcW w:w="2617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выполнено, но есть отдельные недочеты; 4 -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Реализация цели урока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Реализована цель фрагмента урока </w:t>
            </w:r>
          </w:p>
        </w:tc>
        <w:tc>
          <w:tcPr>
            <w:tcW w:w="2617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Достижение поставленных задач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Реализованы задачи фрагмента урока </w:t>
            </w:r>
          </w:p>
        </w:tc>
        <w:tc>
          <w:tcPr>
            <w:tcW w:w="2617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Достижение планируемых результатов </w:t>
            </w:r>
          </w:p>
        </w:tc>
        <w:tc>
          <w:tcPr>
            <w:tcW w:w="191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Реализованы планируемые результаты </w:t>
            </w:r>
          </w:p>
        </w:tc>
        <w:tc>
          <w:tcPr>
            <w:tcW w:w="2617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3 -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речи </w:t>
            </w:r>
          </w:p>
        </w:tc>
        <w:tc>
          <w:tcPr>
            <w:tcW w:w="1913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Грамотность устной и письменной речи </w:t>
            </w:r>
          </w:p>
        </w:tc>
        <w:tc>
          <w:tcPr>
            <w:tcW w:w="2617" w:type="dxa"/>
          </w:tcPr>
          <w:p w:rsidR="00230F33" w:rsidRPr="00F024F6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F024F6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rPr>
          <w:trHeight w:val="70"/>
        </w:trPr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Pr="00EA2D3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</w:p>
        </w:tc>
        <w:tc>
          <w:tcPr>
            <w:tcW w:w="1774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Создание комфортного микроклимата </w:t>
            </w:r>
          </w:p>
        </w:tc>
        <w:tc>
          <w:tcPr>
            <w:tcW w:w="1913" w:type="dxa"/>
          </w:tcPr>
          <w:p w:rsidR="00230F33" w:rsidRPr="00EA2D3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EA2D37">
              <w:rPr>
                <w:sz w:val="16"/>
                <w:szCs w:val="16"/>
                <w:lang w:val="ru-RU"/>
              </w:rPr>
              <w:t xml:space="preserve">При проведении фрагмента урока создается эмоциональный комфорт обучающихся, проявляется уважение личного достоинства обучающихся </w:t>
            </w:r>
          </w:p>
        </w:tc>
        <w:tc>
          <w:tcPr>
            <w:tcW w:w="2617" w:type="dxa"/>
          </w:tcPr>
          <w:p w:rsidR="00230F33" w:rsidRPr="00EA2D3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EA2D37">
              <w:rPr>
                <w:sz w:val="16"/>
                <w:szCs w:val="16"/>
                <w:lang w:val="ru-RU"/>
              </w:rPr>
              <w:t xml:space="preserve">0 - задание не выполнено; 2 - задание выполнено </w:t>
            </w:r>
          </w:p>
        </w:tc>
        <w:tc>
          <w:tcPr>
            <w:tcW w:w="7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230F33" w:rsidTr="00EC72E1">
        <w:tc>
          <w:tcPr>
            <w:tcW w:w="493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30F33" w:rsidRDefault="00230F33" w:rsidP="00EC72E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</w:tcPr>
          <w:p w:rsidR="00230F33" w:rsidRPr="0048775B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Артистизм</w:t>
            </w:r>
          </w:p>
        </w:tc>
        <w:tc>
          <w:tcPr>
            <w:tcW w:w="1913" w:type="dxa"/>
          </w:tcPr>
          <w:p w:rsidR="00230F33" w:rsidRPr="00EA2D37" w:rsidRDefault="00230F33" w:rsidP="00EC72E1">
            <w:pPr>
              <w:pStyle w:val="Default"/>
              <w:rPr>
                <w:lang w:val="ru-RU"/>
              </w:rPr>
            </w:pPr>
            <w:r w:rsidRPr="00EA2D37">
              <w:rPr>
                <w:lang w:val="ru-RU"/>
              </w:rPr>
              <w:t xml:space="preserve">речи и экспрессивными умениями: образность речи, интонационная выразительность, логические акценты, паузы </w:t>
            </w:r>
          </w:p>
        </w:tc>
        <w:tc>
          <w:tcPr>
            <w:tcW w:w="2617" w:type="dxa"/>
          </w:tcPr>
          <w:p w:rsidR="00230F33" w:rsidRPr="00EA2D3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 w:rsidRPr="00EA2D37">
              <w:rPr>
                <w:sz w:val="16"/>
                <w:szCs w:val="16"/>
                <w:lang w:val="ru-RU"/>
              </w:rPr>
              <w:t xml:space="preserve">0 – речь не соответствует требованиям к речи педагога; 2 – владеет техникой речи: дыхание, голос, дикция 3 – владеет техникой речи и экспрессивными умениями </w:t>
            </w:r>
          </w:p>
        </w:tc>
        <w:tc>
          <w:tcPr>
            <w:tcW w:w="721" w:type="dxa"/>
          </w:tcPr>
          <w:p w:rsidR="00230F33" w:rsidRPr="00EA2D37" w:rsidRDefault="00230F33" w:rsidP="00EC72E1">
            <w:pPr>
              <w:pStyle w:val="Defaul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</w:tr>
    </w:tbl>
    <w:p w:rsidR="0057563C" w:rsidRDefault="00615A87" w:rsidP="0057563C">
      <w:pPr>
        <w:pStyle w:val="11"/>
        <w:spacing w:before="580" w:line="240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3.Перечень используемого оборудования, инструментов и расходных материалов </w:t>
      </w:r>
      <w:r w:rsidR="00264FF4">
        <w:rPr>
          <w:b/>
          <w:bCs/>
          <w:sz w:val="26"/>
          <w:szCs w:val="26"/>
        </w:rPr>
        <w:t>(для всех категорий участников)</w:t>
      </w:r>
    </w:p>
    <w:p w:rsidR="0013707E" w:rsidRDefault="0013707E" w:rsidP="0057563C">
      <w:pPr>
        <w:pStyle w:val="11"/>
        <w:spacing w:before="580" w:line="240" w:lineRule="auto"/>
        <w:ind w:firstLine="0"/>
      </w:pPr>
      <w:r>
        <w:t>Перечень</w:t>
      </w:r>
      <w:r>
        <w:rPr>
          <w:spacing w:val="27"/>
        </w:rPr>
        <w:t xml:space="preserve"> </w:t>
      </w:r>
      <w:r>
        <w:t>используемого</w:t>
      </w:r>
      <w:r>
        <w:rPr>
          <w:spacing w:val="27"/>
        </w:rPr>
        <w:t xml:space="preserve"> </w:t>
      </w:r>
      <w:r>
        <w:t>оборудования,</w:t>
      </w:r>
      <w:r>
        <w:rPr>
          <w:spacing w:val="30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материалов</w:t>
      </w:r>
      <w:r>
        <w:rPr>
          <w:spacing w:val="-2"/>
        </w:rPr>
        <w:t>.</w:t>
      </w:r>
    </w:p>
    <w:p w:rsidR="0013707E" w:rsidRDefault="0013707E" w:rsidP="0013707E">
      <w:pPr>
        <w:pStyle w:val="aa"/>
        <w:tabs>
          <w:tab w:val="left" w:pos="1466"/>
        </w:tabs>
        <w:spacing w:before="10"/>
        <w:rPr>
          <w:b/>
          <w:sz w:val="25"/>
        </w:rPr>
      </w:pPr>
      <w:r>
        <w:rPr>
          <w:b/>
          <w:sz w:val="25"/>
        </w:rPr>
        <w:tab/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92"/>
        <w:gridCol w:w="2258"/>
        <w:gridCol w:w="3408"/>
        <w:gridCol w:w="1284"/>
        <w:gridCol w:w="802"/>
      </w:tblGrid>
      <w:tr w:rsidR="0013707E" w:rsidRPr="00B30FA3" w:rsidTr="0097664E">
        <w:tc>
          <w:tcPr>
            <w:tcW w:w="10646" w:type="dxa"/>
            <w:gridSpan w:val="7"/>
          </w:tcPr>
          <w:p w:rsidR="0013707E" w:rsidRPr="0013707E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lang w:val="ru-RU"/>
              </w:rPr>
            </w:pPr>
            <w:r w:rsidRPr="0013707E">
              <w:rPr>
                <w:b/>
                <w:lang w:val="ru-RU"/>
              </w:rPr>
              <w:t>ПЕРЕЧЕНЬ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ОБОРУДОВАНИЯ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НА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="00B248B0">
              <w:rPr>
                <w:b/>
                <w:lang w:val="ru-RU"/>
              </w:rPr>
              <w:t xml:space="preserve"> 5</w:t>
            </w:r>
            <w:r w:rsidR="006C1E5D">
              <w:rPr>
                <w:b/>
                <w:lang w:val="ru-RU"/>
              </w:rPr>
              <w:t xml:space="preserve"> 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="006C1E5D">
              <w:rPr>
                <w:b/>
                <w:lang w:val="ru-RU"/>
              </w:rPr>
              <w:t>УЧАСТНИКОВ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(конкурсная</w:t>
            </w:r>
            <w:r w:rsidRPr="0013707E">
              <w:rPr>
                <w:spacing w:val="-3"/>
                <w:lang w:val="ru-RU"/>
              </w:rPr>
              <w:t xml:space="preserve"> </w:t>
            </w:r>
            <w:r w:rsidRPr="0013707E">
              <w:rPr>
                <w:lang w:val="ru-RU"/>
              </w:rPr>
              <w:t>площадка)</w:t>
            </w:r>
          </w:p>
        </w:tc>
      </w:tr>
      <w:tr w:rsidR="0013707E" w:rsidRPr="00B30FA3" w:rsidTr="0097664E">
        <w:tc>
          <w:tcPr>
            <w:tcW w:w="10646" w:type="dxa"/>
            <w:gridSpan w:val="7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t>Оборудование,</w:t>
            </w:r>
            <w:r w:rsidRPr="00B30FA3">
              <w:rPr>
                <w:spacing w:val="-6"/>
              </w:rPr>
              <w:t xml:space="preserve"> </w:t>
            </w:r>
            <w:r w:rsidRPr="00B30FA3">
              <w:t>инструменты,</w:t>
            </w:r>
            <w:r w:rsidRPr="00B30FA3">
              <w:rPr>
                <w:spacing w:val="-5"/>
              </w:rPr>
              <w:t xml:space="preserve"> </w:t>
            </w:r>
            <w:r w:rsidRPr="00B30FA3">
              <w:t>ПО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№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Наименование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Фото оборудования, инструмента, мебели</w:t>
            </w:r>
          </w:p>
        </w:tc>
        <w:tc>
          <w:tcPr>
            <w:tcW w:w="3408" w:type="dxa"/>
          </w:tcPr>
          <w:p w:rsidR="0013707E" w:rsidRPr="0013707E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lang w:val="ru-RU"/>
              </w:rPr>
            </w:pPr>
            <w:r w:rsidRPr="0013707E">
              <w:rPr>
                <w:b/>
                <w:lang w:val="ru-RU"/>
              </w:rPr>
              <w:t>Ссылка на сайт с тех.</w:t>
            </w:r>
            <w:r w:rsidRPr="0013707E">
              <w:rPr>
                <w:b/>
                <w:spacing w:val="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характеристиками либо тех.</w:t>
            </w:r>
            <w:r w:rsidRPr="0013707E">
              <w:rPr>
                <w:b/>
                <w:spacing w:val="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характеристики оборудования,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инструментов</w:t>
            </w: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Ед.</w:t>
            </w:r>
            <w:r w:rsidRPr="00B30F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30FA3">
              <w:rPr>
                <w:b/>
                <w:sz w:val="24"/>
                <w:szCs w:val="24"/>
              </w:rPr>
              <w:t>измере</w:t>
            </w:r>
          </w:p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Кол-</w:t>
            </w:r>
            <w:r w:rsidRPr="00B30FA3">
              <w:rPr>
                <w:b/>
                <w:spacing w:val="1"/>
              </w:rPr>
              <w:t xml:space="preserve"> </w:t>
            </w:r>
            <w:r w:rsidRPr="00B30FA3">
              <w:rPr>
                <w:b/>
              </w:rPr>
              <w:t>во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B30FA3">
              <w:t>1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B30FA3">
              <w:t>Ноутбук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B30FA3">
              <w:rPr>
                <w:noProof/>
                <w:lang w:eastAsia="ru-RU"/>
              </w:rPr>
              <w:drawing>
                <wp:inline distT="0" distB="0" distL="0" distR="0" wp14:anchorId="50A716DD" wp14:editId="35250D6E">
                  <wp:extent cx="834887" cy="556591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54" cy="555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acer Extensa Дисплей 15,6", EX 2520G-52HS, Intel Core (i5), 4 Gb Ram, 500Gb HDD, Win10</w:t>
            </w:r>
          </w:p>
          <w:p w:rsidR="0013707E" w:rsidRPr="004E6981" w:rsidRDefault="0013707E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B30FA3">
              <w:t>т</w:t>
            </w:r>
          </w:p>
        </w:tc>
        <w:tc>
          <w:tcPr>
            <w:tcW w:w="802" w:type="dxa"/>
          </w:tcPr>
          <w:p w:rsidR="0013707E" w:rsidRPr="006C1E5D" w:rsidRDefault="00B248B0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Компьютерная мышь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B30FA3">
              <w:rPr>
                <w:noProof/>
                <w:lang w:eastAsia="ru-RU"/>
              </w:rPr>
              <w:drawing>
                <wp:inline distT="0" distB="0" distL="0" distR="0" wp14:anchorId="6980F313" wp14:editId="12FA1000">
                  <wp:extent cx="259428" cy="381663"/>
                  <wp:effectExtent l="0" t="0" r="762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9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B248B0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Стол ученический двухместный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44794A" wp14:editId="43EDC295">
                  <wp:extent cx="417880" cy="302150"/>
                  <wp:effectExtent l="0" t="0" r="1270" b="3175"/>
                  <wp:docPr id="10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60" cy="30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1200х500 мм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Стул ученический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34E9889" wp14:editId="493E8168">
                  <wp:extent cx="236255" cy="365760"/>
                  <wp:effectExtent l="0" t="0" r="0" b="0"/>
                  <wp:docPr id="12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08" cy="36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186925">
              <w:t>Флешка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F7511D" wp14:editId="13EFB9AD">
                  <wp:extent cx="388998" cy="246443"/>
                  <wp:effectExtent l="0" t="0" r="0" b="1270"/>
                  <wp:docPr id="1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14" cy="24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Объем: 8 Гб.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Наушники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B2EA4D" wp14:editId="60D37E9C">
                  <wp:extent cx="429371" cy="332673"/>
                  <wp:effectExtent l="0" t="0" r="0" b="0"/>
                  <wp:docPr id="34" name="Рисунок 34" descr="Купить беспроводные наушники Panasonic RP-BTD5 в официальном  интернет-магазине Panasonic. Описание, отзывы покупателей, цена,  характеристики. 100% оригинальная продукция Панасо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пить беспроводные наушники Panasonic RP-BTD5 в официальном  интернет-магазине Panasonic. Описание, отзывы покупателей, цена,  характеристики. 100% оригинальная продукция Панасо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42" cy="337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Папка-планшет с зажимом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AD2394" wp14:editId="093AB6BE">
                  <wp:extent cx="299417" cy="398159"/>
                  <wp:effectExtent l="0" t="0" r="5715" b="1905"/>
                  <wp:docPr id="1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85" cy="39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Комплекты учебников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813F90" wp14:editId="7570350D">
                  <wp:extent cx="322744" cy="394748"/>
                  <wp:effectExtent l="0" t="0" r="1270" b="5715"/>
                  <wp:docPr id="36" name="Рисунок 36" descr="Русский язык. 3 класс. Учебник. В двух частях (Школа России) | Канакина  В.П., Горецкий Всеслав Гаврилович | ISBN 9785090742313 | Купить кни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усский язык. 3 класс. Учебник. В двух частях (Школа России) | Канакина  В.П., Горецкий Всеслав Гаврилович | ISBN 9785090742313 | Купить кни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92" cy="39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CB02756" wp14:editId="3CE1F292">
                  <wp:extent cx="349857" cy="465356"/>
                  <wp:effectExtent l="0" t="0" r="0" b="0"/>
                  <wp:docPr id="38" name="Рисунок 38" descr="Окружающий мир 3 класс Школа России Учебник 1-2 часть комплект Плешаков АА  - Учебно-методический центр ЭДВ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кружающий мир 3 класс Школа России Учебник 1-2 часть комплект Плешаков АА  - Учебно-методический центр ЭДВ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10" cy="46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УМК Школа России</w:t>
            </w:r>
            <w:r w:rsidRPr="004E698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69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946B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E69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4E69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64FF4" w:rsidRPr="00B30FA3" w:rsidTr="0097664E">
        <w:tc>
          <w:tcPr>
            <w:tcW w:w="778" w:type="dxa"/>
          </w:tcPr>
          <w:p w:rsidR="00264FF4" w:rsidRDefault="00264FF4" w:rsidP="0097664E">
            <w:pPr>
              <w:pStyle w:val="aa"/>
              <w:tabs>
                <w:tab w:val="left" w:pos="1466"/>
              </w:tabs>
              <w:spacing w:before="10"/>
            </w:pPr>
          </w:p>
        </w:tc>
        <w:tc>
          <w:tcPr>
            <w:tcW w:w="2116" w:type="dxa"/>
            <w:gridSpan w:val="2"/>
          </w:tcPr>
          <w:p w:rsidR="00264FF4" w:rsidRPr="00264FF4" w:rsidRDefault="00144F91" w:rsidP="00264FF4">
            <w:pPr>
              <w:pStyle w:val="Default"/>
              <w:rPr>
                <w:sz w:val="20"/>
                <w:szCs w:val="20"/>
                <w:lang w:val="ru-RU"/>
              </w:rPr>
            </w:pPr>
            <w:r w:rsidRPr="00144F91">
              <w:rPr>
                <w:sz w:val="20"/>
                <w:szCs w:val="20"/>
                <w:lang w:val="ru-RU"/>
              </w:rPr>
              <w:t>Конструктор (Робототехника для начальной школы)</w:t>
            </w:r>
          </w:p>
        </w:tc>
        <w:tc>
          <w:tcPr>
            <w:tcW w:w="2258" w:type="dxa"/>
          </w:tcPr>
          <w:p w:rsidR="00264FF4" w:rsidRPr="00144F91" w:rsidRDefault="00144F91" w:rsidP="00144F91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558462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5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264FF4" w:rsidRPr="00264FF4" w:rsidRDefault="00FF25DF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5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Программируемый конструктор WeDo 2.0</w:t>
            </w:r>
          </w:p>
        </w:tc>
        <w:tc>
          <w:tcPr>
            <w:tcW w:w="1284" w:type="dxa"/>
          </w:tcPr>
          <w:p w:rsidR="00264FF4" w:rsidRPr="00965674" w:rsidRDefault="00965674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802" w:type="dxa"/>
          </w:tcPr>
          <w:p w:rsidR="00264FF4" w:rsidRPr="00264FF4" w:rsidRDefault="00965674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Мусорная корзина</w:t>
            </w:r>
          </w:p>
        </w:tc>
        <w:tc>
          <w:tcPr>
            <w:tcW w:w="2258" w:type="dxa"/>
          </w:tcPr>
          <w:p w:rsidR="0013707E" w:rsidRPr="00027A2D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323AD45" wp14:editId="4ABB0EED">
                  <wp:extent cx="357919" cy="434339"/>
                  <wp:effectExtent l="0" t="0" r="0" b="0"/>
                  <wp:docPr id="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19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10646" w:type="dxa"/>
            <w:gridSpan w:val="7"/>
          </w:tcPr>
          <w:p w:rsidR="0013707E" w:rsidRPr="004E6981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sz w:val="20"/>
                <w:szCs w:val="20"/>
                <w:lang w:val="ru-RU"/>
              </w:rPr>
            </w:pPr>
            <w:r w:rsidRPr="004E6981">
              <w:rPr>
                <w:b/>
                <w:sz w:val="20"/>
                <w:szCs w:val="20"/>
                <w:lang w:val="ru-RU"/>
              </w:rPr>
              <w:t xml:space="preserve">ПЕРЕЧЕНЬ РАСХОДНЫХ </w:t>
            </w:r>
            <w:r w:rsidR="00CF1E2F">
              <w:rPr>
                <w:b/>
                <w:sz w:val="20"/>
                <w:szCs w:val="20"/>
                <w:lang w:val="ru-RU"/>
              </w:rPr>
              <w:t xml:space="preserve">МАТЕРИАЛОВ НА 5 </w:t>
            </w:r>
            <w:r w:rsidR="006C1E5D" w:rsidRPr="004E6981">
              <w:rPr>
                <w:b/>
                <w:sz w:val="20"/>
                <w:szCs w:val="20"/>
                <w:lang w:val="ru-RU"/>
              </w:rPr>
              <w:t>УЧАСТНИКОВ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№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Наименование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 xml:space="preserve">Фото оборудования, </w:t>
            </w:r>
            <w:r w:rsidRPr="00B30FA3">
              <w:rPr>
                <w:b/>
              </w:rPr>
              <w:lastRenderedPageBreak/>
              <w:t>инструмента, мебели</w:t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sz w:val="20"/>
                <w:szCs w:val="20"/>
                <w:lang w:val="ru-RU"/>
              </w:rPr>
            </w:pPr>
            <w:r w:rsidRPr="004E6981">
              <w:rPr>
                <w:b/>
                <w:sz w:val="20"/>
                <w:szCs w:val="20"/>
                <w:lang w:val="ru-RU"/>
              </w:rPr>
              <w:lastRenderedPageBreak/>
              <w:t>Ссылка на сайт с тех.</w:t>
            </w:r>
            <w:r w:rsidRPr="004E698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lastRenderedPageBreak/>
              <w:t>характеристиками либо тех.</w:t>
            </w:r>
            <w:r w:rsidRPr="004E698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характеристики оборудования,</w:t>
            </w:r>
            <w:r w:rsidRPr="004E698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инструментов</w:t>
            </w: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lastRenderedPageBreak/>
              <w:t>Ед.</w:t>
            </w:r>
            <w:r w:rsidRPr="00B30F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30FA3">
              <w:rPr>
                <w:b/>
                <w:sz w:val="24"/>
                <w:szCs w:val="24"/>
              </w:rPr>
              <w:lastRenderedPageBreak/>
              <w:t>измере</w:t>
            </w:r>
          </w:p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lastRenderedPageBreak/>
              <w:t>Кол-</w:t>
            </w:r>
            <w:r w:rsidRPr="00B30FA3">
              <w:rPr>
                <w:b/>
                <w:spacing w:val="1"/>
              </w:rPr>
              <w:t xml:space="preserve"> </w:t>
            </w:r>
            <w:r w:rsidRPr="00B30FA3">
              <w:rPr>
                <w:b/>
              </w:rPr>
              <w:lastRenderedPageBreak/>
              <w:t>во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Контейнер для раздаточных материалов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38724B" wp14:editId="618552B4">
                  <wp:extent cx="820024" cy="458724"/>
                  <wp:effectExtent l="0" t="0" r="0" b="0"/>
                  <wp:docPr id="20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24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2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Материал: пластиковый. С крышкой, от 8 л, прозрачный.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Линейка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C2AAB7" wp14:editId="111C1AD4">
                  <wp:extent cx="563191" cy="562355"/>
                  <wp:effectExtent l="0" t="0" r="0" b="0"/>
                  <wp:docPr id="22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A8A">
              <w:rPr>
                <w:rFonts w:ascii="Times New Roman" w:hAnsi="Times New Roman" w:cs="Times New Roman"/>
                <w:sz w:val="20"/>
                <w:szCs w:val="20"/>
              </w:rPr>
              <w:t>Линейка деревянная 20 см,ЛП 200,С05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Ножницы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3E0384" wp14:editId="2C19CA41">
                  <wp:extent cx="342033" cy="798671"/>
                  <wp:effectExtent l="0" t="0" r="0" b="0"/>
                  <wp:docPr id="2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33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Ножницы "КОН-</w:t>
            </w:r>
            <w:r w:rsidRPr="009F2A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F2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A8A">
              <w:rPr>
                <w:rFonts w:ascii="Times New Roman" w:hAnsi="Times New Roman" w:cs="Times New Roman"/>
                <w:sz w:val="24"/>
                <w:szCs w:val="24"/>
              </w:rPr>
              <w:t>NOOR</w:t>
            </w:r>
            <w:r w:rsidRPr="009F2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135 мм, цвет ассорти, в картонной упаковке с европодвесом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Клей-карандаш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70D748" wp14:editId="27FFE3C9">
                  <wp:extent cx="454881" cy="764762"/>
                  <wp:effectExtent l="0" t="0" r="0" b="0"/>
                  <wp:docPr id="2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81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8A">
              <w:rPr>
                <w:rFonts w:ascii="Times New Roman" w:hAnsi="Times New Roman" w:cs="Times New Roman"/>
                <w:sz w:val="24"/>
                <w:szCs w:val="24"/>
              </w:rPr>
              <w:t>Клей-карандаш ОФИСМАГ, 15 г.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Влажные салфетки, 15-20 шт.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D26EF6" wp14:editId="09F79E26">
                  <wp:extent cx="850789" cy="850789"/>
                  <wp:effectExtent l="0" t="0" r="6985" b="6985"/>
                  <wp:docPr id="40" name="Рисунок 40" descr="Влажные салфетки Superfresh &quot;Антибактериальные&quot;, 15 штук | Купить с  доставкой | My-shop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лажные салфетки Superfresh &quot;Антибактериальные&quot;, 15 штук | Купить с  доставкой | My-shop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39" cy="850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Салфетки влажные 15 шт,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AURA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’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Tropiccocktail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универсальные очищающие, 6066, 6065</w:t>
            </w:r>
          </w:p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Бумажные салфетки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B7AD5EB" wp14:editId="326D8877">
                  <wp:extent cx="484165" cy="484631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Салфетки</w:t>
            </w:r>
            <w:r w:rsidRPr="000E3A6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бумажные</w:t>
            </w:r>
            <w:r w:rsidRPr="000E3A6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E3A6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r w:rsidRPr="000E3A6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белые 1-слойные 50 штук в</w:t>
            </w:r>
            <w:r w:rsidRPr="000E3A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упаковке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Ластик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F190CE1" wp14:editId="6F0FF0CC">
                  <wp:extent cx="514452" cy="352043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Резинка стирательная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BRAUBERG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Карандаш чернографитный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95B2E0" wp14:editId="76FC2373">
                  <wp:extent cx="386115" cy="37947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Карандаш чернографитный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Ручка шариковая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1E8D815" wp14:editId="1CB66749">
                  <wp:extent cx="470594" cy="466343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Ручка шариковая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BRAUBERG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автомат. "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+", корпус черный, т</w:t>
            </w:r>
            <w:r w:rsidR="00C20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олщ.письма 0,7мм, 141169, синяя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Скотч узкий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CA52434" wp14:editId="066A99B7">
                  <wp:extent cx="396185" cy="356615"/>
                  <wp:effectExtent l="0" t="0" r="0" b="0"/>
                  <wp:docPr id="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Двусторонний скотч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297A526" wp14:editId="4EA767F7">
                  <wp:extent cx="271746" cy="379475"/>
                  <wp:effectExtent l="0" t="0" r="0" b="0"/>
                  <wp:docPr id="8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46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Клейкая лента двухсторонняя 25мм х Юм 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UNIBOB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основа-полипропилен, упак. с европодвесом</w:t>
            </w:r>
          </w:p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Скобы для степлера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4C3B50" wp14:editId="128C119B">
                  <wp:extent cx="477078" cy="477078"/>
                  <wp:effectExtent l="0" t="0" r="0" b="0"/>
                  <wp:docPr id="9" name="Рисунок 9" descr="Скобы для степлера №10, 1000 штук, ERICH KRAUSE, до 20 листов, 1188 -  купить на cайте ОФИСМАГ. Недорого, достав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обы для степлера №10, 1000 штук, ERICH KRAUSE, до 20 листов, 1188 -  купить на cайте ОФИСМАГ. Недорого, достав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50" cy="4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Скобы для степлера 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эконом №10 1000шт, 220428</w:t>
            </w:r>
          </w:p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Степлер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8C1ADD" wp14:editId="73EF428F">
                  <wp:extent cx="634278" cy="384048"/>
                  <wp:effectExtent l="0" t="0" r="0" b="0"/>
                  <wp:docPr id="1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B85AEC" w:rsidRDefault="003610BD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Степлер BRAUBERG "Einkommen", №10, до 12 л, пласт.корпус,метал.мех,встроен антистеп,черный, 222529</w:t>
            </w: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Антистеплер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CD96395" wp14:editId="7ACE19E0">
                  <wp:extent cx="458619" cy="457200"/>
                  <wp:effectExtent l="0" t="0" r="0" b="0"/>
                  <wp:docPr id="1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6D08FE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Антистеплер </w:t>
            </w:r>
            <w:r w:rsidRPr="006D08FE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эконом, для скоб №10 и № 24/6, черный, 224628</w:t>
            </w:r>
          </w:p>
          <w:p w:rsidR="003610BD" w:rsidRPr="006D08FE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6F3198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F3198" w:rsidRPr="00B30FA3" w:rsidTr="0097664E">
        <w:tc>
          <w:tcPr>
            <w:tcW w:w="778" w:type="dxa"/>
          </w:tcPr>
          <w:p w:rsidR="006F3198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16" w:type="dxa"/>
            <w:gridSpan w:val="2"/>
          </w:tcPr>
          <w:p w:rsidR="006F3198" w:rsidRDefault="006F3198" w:rsidP="00E31626">
            <w:pPr>
              <w:pStyle w:val="aa"/>
              <w:tabs>
                <w:tab w:val="left" w:pos="1466"/>
              </w:tabs>
              <w:spacing w:before="10"/>
            </w:pPr>
            <w:r>
              <w:t>Ватман</w:t>
            </w:r>
          </w:p>
        </w:tc>
        <w:tc>
          <w:tcPr>
            <w:tcW w:w="2258" w:type="dxa"/>
          </w:tcPr>
          <w:p w:rsidR="006F3198" w:rsidRPr="00B30FA3" w:rsidRDefault="006F3198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C3A2E8" wp14:editId="1F4D73ED">
                  <wp:extent cx="278296" cy="278296"/>
                  <wp:effectExtent l="0" t="0" r="7620" b="7620"/>
                  <wp:docPr id="15" name="Рисунок 15" descr="Ватман/ГОЗНАК/210(мм)х297(мм)200г лист А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атман/ГОЗНАК/210(мм)х297(мм)200г лист А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91" cy="27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F3198" w:rsidRPr="00FD2607" w:rsidRDefault="006F3198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Ватман формата А1 (610×860 мм), 200 г/м2, ГОЗНАК С-Пб., с водяным 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знаком</w:t>
            </w:r>
          </w:p>
          <w:p w:rsidR="006F3198" w:rsidRPr="00FD2607" w:rsidRDefault="006F3198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6F3198" w:rsidRDefault="006F3198" w:rsidP="00E31626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 xml:space="preserve">шт </w:t>
            </w:r>
          </w:p>
        </w:tc>
        <w:tc>
          <w:tcPr>
            <w:tcW w:w="802" w:type="dxa"/>
          </w:tcPr>
          <w:p w:rsidR="006F3198" w:rsidRDefault="006F3198" w:rsidP="00E31626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116" w:type="dxa"/>
            <w:gridSpan w:val="2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клетку</w:t>
            </w:r>
          </w:p>
        </w:tc>
        <w:tc>
          <w:tcPr>
            <w:tcW w:w="2258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965162C" wp14:editId="36109656">
                  <wp:extent cx="460527" cy="552069"/>
                  <wp:effectExtent l="0" t="0" r="0" b="0"/>
                  <wp:docPr id="1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27" cy="55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,клетка, обложка мелованный картон, "Классика"</w:t>
            </w:r>
          </w:p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EC51CE" w:rsidRDefault="00EC51CE" w:rsidP="00E31626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16" w:type="dxa"/>
            <w:gridSpan w:val="2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линейку</w:t>
            </w:r>
          </w:p>
        </w:tc>
        <w:tc>
          <w:tcPr>
            <w:tcW w:w="2258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56440ED" wp14:editId="621B9C36">
                  <wp:extent cx="405516" cy="405516"/>
                  <wp:effectExtent l="0" t="0" r="0" b="0"/>
                  <wp:docPr id="51" name="Рисунок 51" descr="Тетрадь 12 листов в линейку «Классика Bright», обложка мелованный картон,  зелёная (46479) - Купить по цене от 9.90 руб. | Интернет магазин  SIMA-LAN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етрадь 12 листов в линейку «Классика Bright», обложка мелованный картон,  зелёная (46479) - Купить по цене от 9.90 руб. | Интернет магазин  SIMA-LAN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22" cy="40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,линия. Обложка мелованный картон, "Классика"</w:t>
            </w:r>
          </w:p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EC51CE" w:rsidRDefault="00EC51CE" w:rsidP="00E31626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16" w:type="dxa"/>
            <w:gridSpan w:val="2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Набор цветных карандашей</w:t>
            </w:r>
          </w:p>
        </w:tc>
        <w:tc>
          <w:tcPr>
            <w:tcW w:w="2258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844B4D5" wp14:editId="5EDA3AD3">
                  <wp:extent cx="164996" cy="446784"/>
                  <wp:effectExtent l="0" t="0" r="6985" b="0"/>
                  <wp:docPr id="52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12" cy="44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FD2607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Карандаши цветные КОН-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"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Birds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12 цветов, европодвес</w:t>
            </w:r>
          </w:p>
          <w:p w:rsidR="00EC51CE" w:rsidRPr="00FD2607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EC51CE" w:rsidRPr="00863A54" w:rsidRDefault="00EC51CE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3610BD" w:rsidRDefault="002608C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116" w:type="dxa"/>
            <w:gridSpan w:val="2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13707E">
              <w:rPr>
                <w:lang w:val="ru-RU"/>
              </w:rPr>
              <w:t>Папка-конверт на молнии/кнопке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0F9C9F" wp14:editId="72F87625">
                  <wp:extent cx="556591" cy="556591"/>
                  <wp:effectExtent l="0" t="0" r="0" b="0"/>
                  <wp:docPr id="18" name="Рисунок 18" descr="Папки-конверты пластиковые - купить недорого в интернет-магазине, доставка,  распродажа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пки-конверты пластиковые - купить недорого в интернет-магазине, доставка,  распродажа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00" cy="55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0E3A61" w:rsidRDefault="00EC51CE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Формат: 245мм x 190 мм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EC51CE" w:rsidRDefault="00EC51CE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2608CB" w:rsidRDefault="002608C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16" w:type="dxa"/>
            <w:gridSpan w:val="2"/>
          </w:tcPr>
          <w:p w:rsidR="00EC51CE" w:rsidRPr="00D80406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Точилка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D96958" wp14:editId="6FAB3134">
                  <wp:extent cx="310101" cy="310101"/>
                  <wp:effectExtent l="0" t="0" r="0" b="0"/>
                  <wp:docPr id="19" name="Рисунок 19" descr="Точилка для карандашей ручная E0576 ассорти бренда Deli – купить по цене 90  руб. в интернет-магазине Республика, 46765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очилка для карандашей ручная E0576 ассорти бренда Deli – купить по цене 90  руб. в интернет-магазине Республика, 46765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22" cy="31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13707E" w:rsidRDefault="00EC51CE" w:rsidP="0097664E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Точилка  </w:t>
            </w:r>
            <w:r w:rsidRPr="0029206F">
              <w:rPr>
                <w:sz w:val="24"/>
                <w:szCs w:val="24"/>
              </w:rPr>
              <w:t>BRAUBER</w:t>
            </w:r>
            <w:r w:rsidRPr="0013707E">
              <w:rPr>
                <w:sz w:val="24"/>
                <w:szCs w:val="24"/>
                <w:lang w:val="ru-RU"/>
              </w:rPr>
              <w:t xml:space="preserve"> "</w:t>
            </w:r>
            <w:r w:rsidRPr="0029206F">
              <w:rPr>
                <w:sz w:val="24"/>
                <w:szCs w:val="24"/>
              </w:rPr>
              <w:t>Diamond</w:t>
            </w:r>
            <w:r w:rsidRPr="0013707E">
              <w:rPr>
                <w:sz w:val="24"/>
                <w:szCs w:val="24"/>
                <w:lang w:val="ru-RU"/>
              </w:rPr>
              <w:t>" с контейнером овальная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EC51CE" w:rsidRDefault="00EC51CE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>РАСХОДНЫЕ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МАТЕРИАЛЫ,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ИНСТРУМЕНТЫ,</w:t>
            </w:r>
            <w:r w:rsidRPr="0013707E">
              <w:rPr>
                <w:b/>
                <w:spacing w:val="54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КОТОРЫЕ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УЧАСТНИКИ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ДОЛЖНЫ ИМЕТЬ</w:t>
            </w:r>
            <w:r w:rsidRPr="0013707E">
              <w:rPr>
                <w:b/>
                <w:spacing w:val="58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ПРИ СЕБЕ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-</w:t>
            </w:r>
          </w:p>
        </w:tc>
        <w:tc>
          <w:tcPr>
            <w:tcW w:w="3408" w:type="dxa"/>
          </w:tcPr>
          <w:p w:rsidR="00EC51CE" w:rsidRDefault="00EC51CE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>РАСХОДНЫЕ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МАТЕРИАЛЫ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ОБОРУДОВАНИЕ,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ЗАПРЕЩЕННЫЕ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НА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ПЛОЩАДКЕ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</w:p>
        </w:tc>
        <w:tc>
          <w:tcPr>
            <w:tcW w:w="3408" w:type="dxa"/>
          </w:tcPr>
          <w:p w:rsidR="00EC51CE" w:rsidRDefault="00EC51CE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 xml:space="preserve">ДОПОЛНИТЕЛЬНОЕ ОБОРУДОВАНИЕ, ИНСТРУМЕНТЫ КОТОРОЕ МОЖЕТ </w:t>
            </w:r>
            <w:r w:rsidRPr="0013707E">
              <w:rPr>
                <w:b/>
                <w:spacing w:val="-57"/>
                <w:lang w:val="ru-RU"/>
              </w:rPr>
              <w:t xml:space="preserve">  </w:t>
            </w:r>
            <w:r w:rsidRPr="0013707E">
              <w:rPr>
                <w:b/>
                <w:lang w:val="ru-RU"/>
              </w:rPr>
              <w:t>ПРИВЕЗТИ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С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СОБОЙ</w:t>
            </w:r>
            <w:r w:rsidRPr="0013707E">
              <w:rPr>
                <w:b/>
                <w:spacing w:val="2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УЧАСТНИК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-</w:t>
            </w:r>
          </w:p>
        </w:tc>
        <w:tc>
          <w:tcPr>
            <w:tcW w:w="3408" w:type="dxa"/>
          </w:tcPr>
          <w:p w:rsidR="00EC51CE" w:rsidRDefault="00EC51CE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4021CF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4021CF">
              <w:rPr>
                <w:b/>
              </w:rPr>
              <w:t>ОБОРУДОВАНИЕ НА 1-ГО ЭКСПЕРТА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258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58B88BC" wp14:editId="25095D0E">
                  <wp:extent cx="405517" cy="292599"/>
                  <wp:effectExtent l="0" t="0" r="0" b="0"/>
                  <wp:docPr id="6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43" cy="29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E31626">
            <w:pPr>
              <w:rPr>
                <w:rFonts w:ascii="Times New Roman" w:hAnsi="Times New Roman" w:cs="Times New Roman"/>
              </w:rPr>
            </w:pPr>
            <w:r w:rsidRPr="009132C7">
              <w:rPr>
                <w:rFonts w:ascii="Times New Roman" w:hAnsi="Times New Roman" w:cs="Times New Roman"/>
              </w:rPr>
              <w:t>1200х500 мм</w:t>
            </w:r>
          </w:p>
          <w:p w:rsidR="00BE6DC7" w:rsidRPr="009132C7" w:rsidRDefault="00BE6DC7" w:rsidP="00E31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16" w:type="dxa"/>
            <w:gridSpan w:val="2"/>
          </w:tcPr>
          <w:p w:rsidR="00BE6DC7" w:rsidRPr="00027A2D" w:rsidRDefault="000D1256" w:rsidP="000D1256">
            <w:pPr>
              <w:pStyle w:val="aa"/>
              <w:tabs>
                <w:tab w:val="left" w:pos="1466"/>
              </w:tabs>
              <w:spacing w:before="10"/>
            </w:pPr>
            <w:r>
              <w:t>Ст</w:t>
            </w:r>
            <w:r>
              <w:rPr>
                <w:lang w:val="ru-RU"/>
              </w:rPr>
              <w:t>у</w:t>
            </w:r>
            <w:r w:rsidR="00BE6DC7" w:rsidRPr="00027A2D">
              <w:t xml:space="preserve">л </w:t>
            </w:r>
          </w:p>
        </w:tc>
        <w:tc>
          <w:tcPr>
            <w:tcW w:w="2258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343A3DF" wp14:editId="04F28E49">
                  <wp:extent cx="248352" cy="262393"/>
                  <wp:effectExtent l="0" t="0" r="0" b="4445"/>
                  <wp:docPr id="62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62" cy="26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E31626">
            <w:pPr>
              <w:pStyle w:val="TableParagraph"/>
              <w:spacing w:line="275" w:lineRule="exact"/>
              <w:ind w:left="0"/>
            </w:pPr>
            <w:r w:rsidRPr="009132C7">
              <w:t>900х70 мм</w:t>
            </w:r>
          </w:p>
          <w:p w:rsidR="00BE6DC7" w:rsidRPr="009132C7" w:rsidRDefault="00BE6DC7" w:rsidP="00E31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97AC4" w:rsidRDefault="00BE6DC7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E31626">
        <w:tc>
          <w:tcPr>
            <w:tcW w:w="10646" w:type="dxa"/>
            <w:gridSpan w:val="7"/>
          </w:tcPr>
          <w:p w:rsidR="00BE6DC7" w:rsidRPr="00C20CDF" w:rsidRDefault="00BE6DC7" w:rsidP="00C20CDF">
            <w:pPr>
              <w:pStyle w:val="Default"/>
              <w:jc w:val="center"/>
              <w:rPr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</w:rPr>
              <w:t>РАСХОДНЫЕ МАТЕРИАЛЫ НА 1 ЭКСПЕРТА</w:t>
            </w:r>
          </w:p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</w:p>
        </w:tc>
      </w:tr>
      <w:tr w:rsidR="00BE6DC7" w:rsidRPr="00B30FA3" w:rsidTr="0097664E">
        <w:tc>
          <w:tcPr>
            <w:tcW w:w="778" w:type="dxa"/>
          </w:tcPr>
          <w:p w:rsidR="00BE6DC7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135696">
              <w:t>Папка-планшет с зажимом</w:t>
            </w:r>
          </w:p>
        </w:tc>
        <w:tc>
          <w:tcPr>
            <w:tcW w:w="2258" w:type="dxa"/>
          </w:tcPr>
          <w:p w:rsidR="00BE6DC7" w:rsidRPr="00B30FA3" w:rsidRDefault="00BE6DC7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8494C20" wp14:editId="5EFA5E03">
                  <wp:extent cx="219904" cy="292424"/>
                  <wp:effectExtent l="0" t="0" r="8890" b="0"/>
                  <wp:docPr id="4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68" cy="29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:rsidR="00BE6DC7" w:rsidRPr="00435F58" w:rsidRDefault="00BE6DC7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BE6DC7" w:rsidRPr="00C20CDF" w:rsidRDefault="00BE6DC7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rPr>
          <w:trHeight w:val="229"/>
        </w:trPr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135696">
              <w:t>Карандаш чернографитный</w:t>
            </w:r>
          </w:p>
        </w:tc>
        <w:tc>
          <w:tcPr>
            <w:tcW w:w="2258" w:type="dxa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5F572A1" wp14:editId="743B66A6">
                  <wp:extent cx="386115" cy="379475"/>
                  <wp:effectExtent l="0" t="0" r="0" b="0"/>
                  <wp:docPr id="4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Карандаш чернографитный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135696">
              <w:t>Ручка шариковая</w:t>
            </w:r>
          </w:p>
        </w:tc>
        <w:tc>
          <w:tcPr>
            <w:tcW w:w="2258" w:type="dxa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DDD82E" wp14:editId="4ABB2983">
                  <wp:extent cx="470594" cy="466343"/>
                  <wp:effectExtent l="0" t="0" r="0" b="0"/>
                  <wp:docPr id="48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Ручка шариковая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автомат. "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+", корпус черный, толщ.письма 0,7мм, 141169, синяя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135696">
              <w:t>Ластик</w:t>
            </w:r>
          </w:p>
        </w:tc>
        <w:tc>
          <w:tcPr>
            <w:tcW w:w="2258" w:type="dxa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346767" wp14:editId="3A6F819B">
                  <wp:extent cx="514452" cy="352043"/>
                  <wp:effectExtent l="0" t="0" r="0" b="0"/>
                  <wp:docPr id="4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Резинка стирательная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10646" w:type="dxa"/>
            <w:gridSpan w:val="7"/>
          </w:tcPr>
          <w:p w:rsidR="00BE6DC7" w:rsidRPr="00330D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>ОБЩАЯ РАБОЧАЯ ПЛОЩАДКА КОНКУРСАНТОВ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Pr="00330DA3" w:rsidRDefault="00BE6DC7" w:rsidP="0097664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16" w:type="dxa"/>
            <w:gridSpan w:val="2"/>
          </w:tcPr>
          <w:p w:rsidR="00BE6DC7" w:rsidRPr="00330DA3" w:rsidRDefault="00BE6DC7" w:rsidP="0097664E">
            <w:pPr>
              <w:pStyle w:val="TableParagraph"/>
              <w:spacing w:line="275" w:lineRule="exact"/>
              <w:ind w:left="241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58" w:type="dxa"/>
          </w:tcPr>
          <w:p w:rsidR="00BE6DC7" w:rsidRPr="0013707E" w:rsidRDefault="00BE6DC7" w:rsidP="0097664E">
            <w:pPr>
              <w:pStyle w:val="TableParagraph"/>
              <w:ind w:left="103" w:right="99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z w:val="24"/>
                <w:szCs w:val="24"/>
                <w:lang w:val="ru-RU"/>
              </w:rPr>
              <w:t>Фото</w:t>
            </w:r>
          </w:p>
          <w:p w:rsidR="00BE6DC7" w:rsidRPr="0013707E" w:rsidRDefault="00BE6DC7" w:rsidP="0097664E">
            <w:pPr>
              <w:pStyle w:val="TableParagraph"/>
              <w:spacing w:before="1"/>
              <w:ind w:left="103" w:right="97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pacing w:val="-1"/>
                <w:sz w:val="24"/>
                <w:szCs w:val="24"/>
                <w:lang w:val="ru-RU"/>
              </w:rPr>
              <w:t>необходимого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оборудования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или</w:t>
            </w:r>
          </w:p>
          <w:p w:rsidR="00BE6DC7" w:rsidRPr="0013707E" w:rsidRDefault="00BE6DC7" w:rsidP="0097664E">
            <w:pPr>
              <w:pStyle w:val="TableParagraph"/>
              <w:spacing w:line="230" w:lineRule="exact"/>
              <w:ind w:left="103" w:right="96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pacing w:val="-1"/>
                <w:sz w:val="24"/>
                <w:szCs w:val="24"/>
                <w:lang w:val="ru-RU"/>
              </w:rPr>
              <w:t>инструмента,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или</w:t>
            </w:r>
            <w:r w:rsidRPr="001370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08" w:type="dxa"/>
          </w:tcPr>
          <w:p w:rsidR="00BE6DC7" w:rsidRPr="0069447C" w:rsidRDefault="00BE6DC7" w:rsidP="0097664E">
            <w:pPr>
              <w:pStyle w:val="TableParagraph"/>
              <w:ind w:left="415" w:right="411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69447C">
              <w:rPr>
                <w:b/>
                <w:sz w:val="24"/>
                <w:szCs w:val="24"/>
                <w:lang w:val="ru-RU"/>
              </w:rPr>
              <w:t>Ссылка на сайт с тех.</w:t>
            </w:r>
            <w:r w:rsidRPr="0069447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Характеристиками либо тех.</w:t>
            </w:r>
            <w:r w:rsidRPr="0069447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Характеристики</w:t>
            </w:r>
            <w:r w:rsidRPr="0069447C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1284" w:type="dxa"/>
          </w:tcPr>
          <w:p w:rsidR="00BE6DC7" w:rsidRPr="00330DA3" w:rsidRDefault="00BE6DC7" w:rsidP="0097664E">
            <w:pPr>
              <w:pStyle w:val="TableParagraph"/>
              <w:ind w:left="147" w:right="143" w:hanging="1"/>
              <w:jc w:val="center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Ед.</w:t>
            </w:r>
            <w:r w:rsidRPr="00330D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измере</w:t>
            </w:r>
            <w:r w:rsidRPr="00330DA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BE6DC7" w:rsidRPr="00330DA3" w:rsidRDefault="00BE6DC7" w:rsidP="0097664E">
            <w:pPr>
              <w:pStyle w:val="TableParagraph"/>
              <w:ind w:left="165" w:right="143" w:hanging="24"/>
              <w:jc w:val="both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Ко</w:t>
            </w:r>
            <w:r w:rsidRPr="00330DA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л-</w:t>
            </w:r>
            <w:r w:rsidRPr="00330D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во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A807D6">
            <w:pPr>
              <w:pStyle w:val="TableParagraph"/>
              <w:spacing w:line="240" w:lineRule="auto"/>
              <w:ind w:right="240"/>
              <w:rPr>
                <w:lang w:val="ru-RU"/>
              </w:rPr>
            </w:pPr>
            <w:r w:rsidRPr="00F36ED5">
              <w:rPr>
                <w:spacing w:val="-1"/>
                <w:lang w:val="ru-RU"/>
              </w:rPr>
              <w:t>Интерактивный</w:t>
            </w:r>
            <w:r w:rsidRPr="00F36ED5">
              <w:rPr>
                <w:spacing w:val="-57"/>
                <w:lang w:val="ru-RU"/>
              </w:rPr>
              <w:t xml:space="preserve"> </w:t>
            </w:r>
            <w:r w:rsidRPr="00F36ED5">
              <w:rPr>
                <w:lang w:val="ru-RU"/>
              </w:rPr>
              <w:t>дисплей,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программное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обеспечение,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мобильная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стойка</w:t>
            </w:r>
            <w:r w:rsidRPr="00F36ED5">
              <w:rPr>
                <w:spacing w:val="-1"/>
                <w:lang w:val="ru-RU"/>
              </w:rPr>
              <w:t xml:space="preserve"> </w:t>
            </w:r>
            <w:r w:rsidRPr="00F36ED5">
              <w:rPr>
                <w:lang w:val="ru-RU"/>
              </w:rPr>
              <w:t>для  дисплея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41187D2" wp14:editId="1F945124">
                  <wp:extent cx="811239" cy="854963"/>
                  <wp:effectExtent l="0" t="0" r="0" b="0"/>
                  <wp:docPr id="6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9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3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BD611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Интерактивная панель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Teach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65 Диагональ: 75 «,Разрешение: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Ultra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HD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(3840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2160), Контрастность: 5000:1, Яркость панели: 360 кд/м2, Одновременные касания: 8</w:t>
            </w:r>
          </w:p>
          <w:p w:rsidR="00BE6DC7" w:rsidRPr="00BD611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4</w:t>
            </w:r>
          </w:p>
          <w:p w:rsidR="00BE6DC7" w:rsidRPr="0029206F" w:rsidRDefault="00BE6DC7" w:rsidP="0097664E"/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Планшет для ученика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55B4CE" wp14:editId="4206029A">
                  <wp:extent cx="500933" cy="500933"/>
                  <wp:effectExtent l="0" t="0" r="0" b="0"/>
                  <wp:docPr id="23" name="Рисунок 23" descr="Планшет SAMSUNG Galaxy Tab S5e LTE 64 Гб WiFi 3G LTE Серебристый — купить в  городе РЯЗА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ланшет SAMSUNG Galaxy Tab S5e LTE 64 Гб WiFi 3G LTE Серебристый — купить в  городе РЯЗА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965" cy="5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6F47E3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Планшетный компьютер Lenovo Tab 4 10 Plus TB-X704L ZA2ROO18RU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F36ED5">
              <w:rPr>
                <w:lang w:val="ru-RU"/>
              </w:rPr>
              <w:t>Телевизор (таймер), мобильная стойка для телевизора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val="ru-RU" w:eastAsia="ru-RU"/>
              </w:rPr>
            </w:pPr>
          </w:p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9E9786" wp14:editId="0E27D7C2">
                  <wp:extent cx="511683" cy="382416"/>
                  <wp:effectExtent l="0" t="0" r="3175" b="0"/>
                  <wp:docPr id="28" name="Рисунок 28" descr="Инструкция по эксплуатации Mystery MTV-2417WD | 33 страни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нструкция по эксплуатации Mystery MTV-2417WD | 33 страниц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70" b="26565"/>
                          <a:stretch/>
                        </pic:blipFill>
                        <pic:spPr bwMode="auto">
                          <a:xfrm>
                            <a:off x="0" y="0"/>
                            <a:ext cx="514919" cy="38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Ноутбук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8CEC7E" wp14:editId="1E596E66">
                  <wp:extent cx="548640" cy="445362"/>
                  <wp:effectExtent l="0" t="0" r="3810" b="0"/>
                  <wp:docPr id="5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86" cy="445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LENOVO Idea Pad 320-15IAP,Дисплей 15,6", 4 Gb Ram, 500Gb HDD, Win10</w:t>
            </w: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585DB2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Компьютерная мышь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ED039D" wp14:editId="0AB07F98">
                  <wp:extent cx="166754" cy="245167"/>
                  <wp:effectExtent l="0" t="0" r="5080" b="2540"/>
                  <wp:docPr id="5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6" cy="24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Флипчарт магнитно-маркерный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1BB0BA" wp14:editId="3157A67D">
                  <wp:extent cx="341906" cy="341906"/>
                  <wp:effectExtent l="0" t="0" r="1270" b="1270"/>
                  <wp:docPr id="56" name="Рисунок 56" descr="Флипчарт магнитно-маркерный на роликах 2x3 TF03, 70х100 см (700х1000 мм)  купить в Москве, Санкт-Петербурге и в регионах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липчарт магнитно-маркерный на роликах 2x3 TF03, 70х100 см (700х1000 мм)  купить в Москве, Санкт-Петербурге и в регионах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Флипчарт 2x3 Mobilechart Pro (TF02/2011)</w:t>
            </w:r>
          </w:p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0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Документ-камера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A17BCB6" wp14:editId="5BAF814F">
                  <wp:extent cx="1009118" cy="757233"/>
                  <wp:effectExtent l="0" t="0" r="635" b="5080"/>
                  <wp:docPr id="54" name="Рисунок 54" descr="Документ-камера SMART - SMART Technolog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Документ-камера SMART - SMART Technolog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141" cy="7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7C725F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Документ-камера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SDC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-450Датчик изображений:  Цветной датчик изображений 1/2,5”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CMOS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Всего пикселей:  5 мегапикселей,  Выходное разрешение: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full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HD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1080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(1920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1080), Увеличение: 80-кратное общее увеличение (8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оптический зум + 1.25Х+ 8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цифровой зум), Частота кадров: 30 кадров/сек (макс.), Фокусировка: Автоматическая/ручная,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1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МФУ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D68EA02" wp14:editId="6CE65213">
                  <wp:extent cx="349857" cy="249603"/>
                  <wp:effectExtent l="0" t="0" r="0" b="0"/>
                  <wp:docPr id="50" name="Рисунок 50" descr="МФУ Canon i-SENSYS MF113w — купить по выгодной цене на Яндекс.Марк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ФУ Canon i-SENSYS MF113w — купить по выгодной цене на Яндекс.Марк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59" cy="2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51D36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Лазерное цветное МФУ HP ColorLaserJetPro MFP M177fw</w:t>
            </w:r>
          </w:p>
          <w:p w:rsidR="00BE6DC7" w:rsidRPr="00B40CF7" w:rsidRDefault="00B40CF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черно-белое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2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Видеокамера, штатив для камеры</w:t>
            </w:r>
          </w:p>
        </w:tc>
        <w:tc>
          <w:tcPr>
            <w:tcW w:w="225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1FCCD7" wp14:editId="7A023DFA">
                  <wp:extent cx="241291" cy="389614"/>
                  <wp:effectExtent l="0" t="0" r="6985" b="0"/>
                  <wp:docPr id="45" name="Рисунок 45" descr="Штатив для видеокамеры фотоаппарата телефона | GITUP.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Штатив для видеокамеры фотоаппарата телефона | GITUP.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286"/>
                          <a:stretch/>
                        </pic:blipFill>
                        <pic:spPr bwMode="auto">
                          <a:xfrm>
                            <a:off x="0" y="0"/>
                            <a:ext cx="241295" cy="38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ВидеокамераSONY HDR-CX405 Black Digital HD Handycam. Штатив Hama Star 63 00004163.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3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Пульт для презентаций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E5E763" wp14:editId="79EAC0B7">
                  <wp:extent cx="389614" cy="389614"/>
                  <wp:effectExtent l="0" t="0" r="0" b="0"/>
                  <wp:docPr id="53" name="Рисунок 53" descr="Указка презентер лазерная 2х3, радиус действия 50 м, USB-ресивер, красный  луч — купить в интернет-магазине ОНЛАЙН ТРЕЙД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казка презентер лазерная 2х3, радиус действия 50 м, USB-ресивер, красный  луч — купить в интернет-магазине ОНЛАЙН ТРЕЙД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Указка-презентер лазерная "2ХЗ", радус действия  50м, </w:t>
            </w: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-ресивер, крсный луч, </w:t>
            </w: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WLOO</w:t>
            </w: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0623BE" w:rsidRDefault="000623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4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Мусорная корзина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16263D3" wp14:editId="369C5784">
                  <wp:extent cx="190016" cy="230587"/>
                  <wp:effectExtent l="0" t="0" r="635" b="0"/>
                  <wp:docPr id="5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74" cy="23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BC491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5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Огнетушитель</w:t>
            </w:r>
            <w:r w:rsidRPr="00027A2D">
              <w:rPr>
                <w:spacing w:val="-57"/>
              </w:rPr>
              <w:t xml:space="preserve"> </w:t>
            </w:r>
            <w:r w:rsidRPr="00027A2D">
              <w:t>углекислотный ОУ-1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E1E9C96" wp14:editId="6769F0E5">
                  <wp:extent cx="114210" cy="320005"/>
                  <wp:effectExtent l="0" t="0" r="635" b="4445"/>
                  <wp:docPr id="111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7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3" cy="32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027A2D" w:rsidTr="0097664E">
        <w:tc>
          <w:tcPr>
            <w:tcW w:w="10646" w:type="dxa"/>
            <w:gridSpan w:val="7"/>
          </w:tcPr>
          <w:p w:rsidR="00BE6DC7" w:rsidRPr="00EC7E90" w:rsidRDefault="00EC7E90" w:rsidP="00EC7E90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EC7E90">
              <w:rPr>
                <w:b/>
                <w:lang w:val="ru-RU"/>
              </w:rPr>
              <w:t xml:space="preserve">ОБЩАЯ РАБОЧАЯ ПЛОЩАДКА </w:t>
            </w:r>
            <w:r w:rsidR="00BE6DC7" w:rsidRPr="00EC7E90">
              <w:rPr>
                <w:b/>
                <w:lang w:val="ru-RU"/>
              </w:rPr>
              <w:t>РАСХОДНЫЕ</w:t>
            </w:r>
            <w:r w:rsidR="00BE6DC7" w:rsidRPr="00EC7E90">
              <w:rPr>
                <w:b/>
                <w:spacing w:val="-3"/>
                <w:lang w:val="ru-RU"/>
              </w:rPr>
              <w:t xml:space="preserve"> </w:t>
            </w:r>
            <w:r w:rsidR="00BE6DC7" w:rsidRPr="00EC7E90">
              <w:rPr>
                <w:b/>
                <w:lang w:val="ru-RU"/>
              </w:rPr>
              <w:t>МАТЕРИАЛЫ</w:t>
            </w:r>
            <w:r w:rsidR="00BE6DC7" w:rsidRPr="00EC7E90">
              <w:rPr>
                <w:b/>
                <w:spacing w:val="-3"/>
                <w:lang w:val="ru-RU"/>
              </w:rPr>
              <w:t xml:space="preserve"> 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TableParagraph"/>
              <w:ind w:left="131" w:right="104" w:firstLine="43"/>
              <w:rPr>
                <w:b/>
                <w:sz w:val="24"/>
                <w:szCs w:val="24"/>
              </w:rPr>
            </w:pPr>
            <w:r w:rsidRPr="00027A2D">
              <w:rPr>
                <w:b/>
                <w:sz w:val="24"/>
                <w:szCs w:val="24"/>
              </w:rPr>
              <w:t>№</w:t>
            </w:r>
            <w:r w:rsidRPr="00027A2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027A2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24" w:type="dxa"/>
          </w:tcPr>
          <w:p w:rsidR="00BE6DC7" w:rsidRPr="000B1708" w:rsidRDefault="00BE6DC7" w:rsidP="0097664E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350" w:type="dxa"/>
            <w:gridSpan w:val="2"/>
          </w:tcPr>
          <w:p w:rsidR="00BE6DC7" w:rsidRPr="000B1708" w:rsidRDefault="00BE6DC7" w:rsidP="0097664E">
            <w:pPr>
              <w:pStyle w:val="TableParagraph"/>
              <w:ind w:left="106" w:right="41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Фото</w:t>
            </w:r>
            <w:r w:rsidRPr="000B17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расходных</w:t>
            </w:r>
          </w:p>
          <w:p w:rsidR="00BE6DC7" w:rsidRPr="000B1708" w:rsidRDefault="00BE6DC7" w:rsidP="0097664E">
            <w:pPr>
              <w:pStyle w:val="TableParagraph"/>
              <w:spacing w:line="233" w:lineRule="exact"/>
              <w:ind w:left="106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материалов</w:t>
            </w:r>
          </w:p>
        </w:tc>
        <w:tc>
          <w:tcPr>
            <w:tcW w:w="3408" w:type="dxa"/>
          </w:tcPr>
          <w:p w:rsidR="00BE6DC7" w:rsidRPr="000B1708" w:rsidRDefault="00BE6DC7" w:rsidP="000B1708">
            <w:pPr>
              <w:pStyle w:val="TableParagraph"/>
              <w:ind w:left="105" w:right="191"/>
              <w:rPr>
                <w:b/>
                <w:sz w:val="20"/>
                <w:szCs w:val="20"/>
                <w:lang w:val="ru-RU"/>
              </w:rPr>
            </w:pPr>
            <w:r w:rsidRPr="000B1708">
              <w:rPr>
                <w:b/>
                <w:sz w:val="20"/>
                <w:szCs w:val="20"/>
                <w:lang w:val="ru-RU"/>
              </w:rPr>
              <w:t>Технические характеристики</w:t>
            </w:r>
            <w:r w:rsidRPr="000B1708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оборудования,</w:t>
            </w:r>
            <w:r w:rsidRPr="000B170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инструментов</w:t>
            </w:r>
            <w:r w:rsidRPr="000B170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и</w:t>
            </w:r>
            <w:r w:rsidRPr="000B170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ссылка</w:t>
            </w:r>
            <w:r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0B1708">
              <w:rPr>
                <w:b/>
                <w:sz w:val="20"/>
                <w:szCs w:val="20"/>
                <w:lang w:val="ru-RU"/>
              </w:rPr>
              <w:t>на</w:t>
            </w:r>
            <w:r w:rsidRPr="000B170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сайт</w:t>
            </w:r>
            <w:r w:rsidRPr="000B170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производителя,</w:t>
            </w:r>
            <w:r w:rsidRPr="000B170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поставщика</w:t>
            </w:r>
          </w:p>
        </w:tc>
        <w:tc>
          <w:tcPr>
            <w:tcW w:w="1284" w:type="dxa"/>
          </w:tcPr>
          <w:p w:rsidR="00BE6DC7" w:rsidRPr="000B1708" w:rsidRDefault="00BE6DC7" w:rsidP="0097664E">
            <w:pPr>
              <w:pStyle w:val="TableParagraph"/>
              <w:ind w:left="116" w:right="99" w:firstLine="23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Ед.</w:t>
            </w:r>
            <w:r w:rsidRPr="000B17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измерен</w:t>
            </w:r>
          </w:p>
          <w:p w:rsidR="00BE6DC7" w:rsidRPr="000B1708" w:rsidRDefault="00BE6DC7" w:rsidP="0097664E">
            <w:pPr>
              <w:pStyle w:val="TableParagraph"/>
              <w:spacing w:line="233" w:lineRule="exact"/>
              <w:ind w:left="39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802" w:type="dxa"/>
          </w:tcPr>
          <w:p w:rsidR="00BE6DC7" w:rsidRPr="000B1708" w:rsidRDefault="00BE6DC7" w:rsidP="0097664E">
            <w:pPr>
              <w:pStyle w:val="TableParagraph"/>
              <w:ind w:left="191" w:right="156" w:hanging="39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Ко</w:t>
            </w:r>
            <w:r w:rsidRPr="000B1708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л-</w:t>
            </w:r>
          </w:p>
          <w:p w:rsidR="00BE6DC7" w:rsidRPr="000B1708" w:rsidRDefault="00BE6DC7" w:rsidP="0097664E">
            <w:pPr>
              <w:pStyle w:val="TableParagraph"/>
              <w:spacing w:line="233" w:lineRule="exact"/>
              <w:ind w:left="174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во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Магниты комплект 6 штук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7CB7CF" wp14:editId="75A44E1F">
                  <wp:extent cx="691764" cy="691764"/>
                  <wp:effectExtent l="0" t="0" r="0" b="0"/>
                  <wp:docPr id="67" name="Рисунок 67" descr="Магниты для досок - купить на cайте ОФИСМАГ. Недорого, достав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агниты для досок - купить на cайте ОФИСМАГ. Недорого, достав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12" cy="68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A3DC2" w:rsidRDefault="00BE6DC7" w:rsidP="0097664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3D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Магниты </w:t>
            </w:r>
            <w:r w:rsidRPr="005A3DC2">
              <w:rPr>
                <w:rFonts w:ascii="Times New Roman" w:hAnsi="Times New Roman" w:cs="Times New Roman"/>
                <w:sz w:val="18"/>
                <w:szCs w:val="18"/>
              </w:rPr>
              <w:t>BRAUBERG</w:t>
            </w:r>
            <w:r w:rsidRPr="005A3D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диам. 40 мм, 6 шт, цвет АССОРТИ, в блистере,231730</w:t>
            </w:r>
          </w:p>
          <w:p w:rsidR="00BE6DC7" w:rsidRPr="005A3DC2" w:rsidRDefault="00BE6DC7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EC7E90" w:rsidRDefault="00EC7E90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024" w:type="dxa"/>
          </w:tcPr>
          <w:p w:rsidR="00BE6DC7" w:rsidRPr="006C1E5D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6C1E5D">
              <w:rPr>
                <w:lang w:val="ru-RU"/>
              </w:rPr>
              <w:t>Комплект бумаги для доски 50 л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</w:t>
            </w:r>
          </w:p>
        </w:tc>
        <w:tc>
          <w:tcPr>
            <w:tcW w:w="3408" w:type="dxa"/>
          </w:tcPr>
          <w:p w:rsidR="00BE6DC7" w:rsidRPr="005A3DC2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3D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Блокноты для флипчарта ОФИСМАГ, КОМПЛЕКТ 3 шт, 20 листов, </w:t>
            </w:r>
            <w:r w:rsidRPr="005A3D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ЧИСТЫЕ</w:t>
            </w:r>
            <w:r w:rsidRPr="005A3D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67*92 см, 80 г/м</w:t>
            </w:r>
          </w:p>
          <w:p w:rsidR="00BE6DC7" w:rsidRPr="005A3DC2" w:rsidRDefault="00BE6DC7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Набор фломастеров для доски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3CA2D5" wp14:editId="623FB206">
                  <wp:extent cx="620202" cy="620202"/>
                  <wp:effectExtent l="0" t="0" r="8890" b="8890"/>
                  <wp:docPr id="68" name="Рисунок 68" descr="Маркеры для доски Brauberg Soft, набор 4 шт., ассорти, резиновая вставка, 5  мм — купить в интернет-магазине OZON с быстрой доста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аркеры для доски Brauberg Soft, набор 4 шт., ассорти, резиновая вставка, 5  мм — купить в интернет-магазине OZON с быстрой доста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243" cy="62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A3DC2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DC2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5A3DC2" w:rsidRDefault="00BE6DC7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024" w:type="dxa"/>
          </w:tcPr>
          <w:p w:rsidR="00BE6DC7" w:rsidRPr="006C1E5D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6C1E5D">
              <w:rPr>
                <w:lang w:val="ru-RU"/>
              </w:rPr>
              <w:t>Губка магнитная для маркерных досок</w:t>
            </w:r>
          </w:p>
        </w:tc>
        <w:tc>
          <w:tcPr>
            <w:tcW w:w="2350" w:type="dxa"/>
            <w:gridSpan w:val="2"/>
          </w:tcPr>
          <w:p w:rsidR="00BE6DC7" w:rsidRPr="006C1E5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val="ru-RU" w:eastAsia="ru-RU"/>
              </w:rPr>
            </w:pPr>
          </w:p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D715C8" wp14:editId="556B5D3E">
                  <wp:extent cx="588302" cy="437322"/>
                  <wp:effectExtent l="0" t="0" r="2540" b="1270"/>
                  <wp:docPr id="69" name="Рисунок 69" descr="Губка 160x55 мм с доставкой по Москве и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Губка 160x55 мм с доставкой по Москве и Росси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60" b="11505"/>
                          <a:stretch/>
                        </pic:blipFill>
                        <pic:spPr bwMode="auto">
                          <a:xfrm>
                            <a:off x="0" y="0"/>
                            <a:ext cx="588300" cy="43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Default="00BE6DC7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027A2D" w:rsidRDefault="00BE6DC7" w:rsidP="0097664E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E81C5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5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Бумага для офисной техники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79FA07D" wp14:editId="41DCCBCE">
                  <wp:extent cx="477202" cy="338327"/>
                  <wp:effectExtent l="0" t="0" r="0" b="0"/>
                  <wp:docPr id="7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2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027A2D" w:rsidRDefault="00BE6DC7" w:rsidP="0097664E">
            <w:pPr>
              <w:rPr>
                <w:sz w:val="24"/>
                <w:szCs w:val="24"/>
              </w:rPr>
            </w:pPr>
            <w:r w:rsidRPr="00027A2D">
              <w:rPr>
                <w:sz w:val="24"/>
                <w:szCs w:val="24"/>
              </w:rPr>
              <w:t>А4 500 листов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Ножницы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23D13F4" wp14:editId="5C336928">
                  <wp:extent cx="183879" cy="429370"/>
                  <wp:effectExtent l="0" t="0" r="6985" b="0"/>
                  <wp:docPr id="60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98" cy="43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Ножницы "КОН-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135 мм, цвет ассорти, в картонной упаковке с европодвесом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Влажные салфетки, 15-20 шт.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E678BF6" wp14:editId="1571553B">
                  <wp:extent cx="540688" cy="540688"/>
                  <wp:effectExtent l="0" t="0" r="0" b="0"/>
                  <wp:docPr id="72" name="Рисунок 72" descr="Влажные салфетки Superfresh &quot;Антибактериальные&quot;, 15 штук | Купить с  доставкой | My-shop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лажные салфетки Superfresh &quot;Антибактериальные&quot;, 15 штук | Купить с  доставкой | My-shop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56" cy="540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Салфетки влажные 15 шт,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AURA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’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Tropiccocktail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универсальные очищающие, 6066, 6065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Бумажные салфетки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D6F9374" wp14:editId="5C78854E">
                  <wp:extent cx="484165" cy="484631"/>
                  <wp:effectExtent l="0" t="0" r="0" b="0"/>
                  <wp:docPr id="74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Салфетки</w:t>
            </w:r>
            <w:r w:rsidRPr="00863A5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бумажные</w:t>
            </w:r>
            <w:r w:rsidRPr="00863A54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863A5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</w:t>
            </w:r>
            <w:r w:rsidRPr="00863A54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белые 1-слойные 50 штук в</w:t>
            </w:r>
            <w:r w:rsidRPr="00863A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упаковке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Ластик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DFC9457" wp14:editId="1DD3A4F9">
                  <wp:extent cx="514452" cy="352043"/>
                  <wp:effectExtent l="0" t="0" r="0" b="0"/>
                  <wp:docPr id="76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Резинка стирательная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10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Карандаш чернографитный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CB87B29" wp14:editId="3C59AEA2">
                  <wp:extent cx="386115" cy="379475"/>
                  <wp:effectExtent l="0" t="0" r="0" b="0"/>
                  <wp:docPr id="78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Карандаш чернографитный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Ручка шариковая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84B4104" wp14:editId="3A09FFA9">
                  <wp:extent cx="471012" cy="466344"/>
                  <wp:effectExtent l="0" t="0" r="0" b="0"/>
                  <wp:docPr id="7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12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Ручка шариковая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автомат. "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+", корпус черный, толщ.письма 0,7мм, 141169, синяя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12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Линейка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49296C3" wp14:editId="06AE7389">
                  <wp:extent cx="563191" cy="562355"/>
                  <wp:effectExtent l="0" t="0" r="0" b="0"/>
                  <wp:docPr id="66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Линейка деревянная 20 см,ЛП 200,С05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клетку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58AE4FC" wp14:editId="0C7F440F">
                  <wp:extent cx="322495" cy="386599"/>
                  <wp:effectExtent l="0" t="0" r="1905" b="0"/>
                  <wp:docPr id="80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11" cy="38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,клетка, обложка мелованный картон, "Классика"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14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линейку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6FBED22" wp14:editId="79C4F289">
                  <wp:extent cx="453225" cy="453225"/>
                  <wp:effectExtent l="0" t="0" r="4445" b="4445"/>
                  <wp:docPr id="82" name="Рисунок 82" descr="Тетрадь 12 листов в линейку «Классика Bright», обложка мелованный картон,  зелёная (46479) - Купить по цене от 9.90 руб. | Интернет магазин  SIMA-LAN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етрадь 12 листов в линейку «Классика Bright», обложка мелованный картон,  зелёная (46479) - Купить по цене от 9.90 руб. | Интернет магазин  SIMA-LAN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31" cy="453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,линия. Обложка мелованный картон, "Классика"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15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Набор цветных карандашей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3CD2E50" wp14:editId="11766A37">
                  <wp:extent cx="176742" cy="478590"/>
                  <wp:effectExtent l="0" t="0" r="0" b="0"/>
                  <wp:docPr id="84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9" cy="480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Карандаши цветные КОН-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"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Birds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12 цветов, европодвес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16</w:t>
            </w:r>
          </w:p>
        </w:tc>
        <w:tc>
          <w:tcPr>
            <w:tcW w:w="202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Ватман</w:t>
            </w:r>
          </w:p>
        </w:tc>
        <w:tc>
          <w:tcPr>
            <w:tcW w:w="2350" w:type="dxa"/>
            <w:gridSpan w:val="2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50795A" wp14:editId="724C60BC">
                  <wp:extent cx="278296" cy="278296"/>
                  <wp:effectExtent l="0" t="0" r="7620" b="7620"/>
                  <wp:docPr id="44" name="Рисунок 44" descr="Ватман/ГОЗНАК/210(мм)х297(мм)200г лист А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атман/ГОЗНАК/210(мм)х297(мм)200г лист А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91" cy="27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Ватман формата А1 (610×860 мм), 200 г/м2, ГОЗНАК С-Пб., с водяным знаком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17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Степлер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E475665" wp14:editId="31CA1FDB">
                  <wp:extent cx="634278" cy="384048"/>
                  <wp:effectExtent l="0" t="0" r="0" b="0"/>
                  <wp:docPr id="58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Степлер BRAUBERG "Einkommen", №10, до 12 л, пласт.корпус,метал.мех,встроен антистеп,черный, 222529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656A38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18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Клей-карандаш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4CD4FD6" wp14:editId="337CB56F">
                  <wp:extent cx="212825" cy="357809"/>
                  <wp:effectExtent l="0" t="0" r="0" b="4445"/>
                  <wp:docPr id="70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03" cy="359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Клей-карандаш ОФИСМАГ, 15 г.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656A38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24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Скотч широкий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B8C036" wp14:editId="52B2AC36">
                  <wp:extent cx="556777" cy="445273"/>
                  <wp:effectExtent l="0" t="0" r="0" b="0"/>
                  <wp:docPr id="75" name="Рисунок 75" descr="Скотч 50мм х 120м прозрачный | «Сервис-КК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котч 50мм х 120м прозрачный | «Сервис-КК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963" cy="44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6D08FE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Клейкая лента 48мм х 100м упаковочная </w:t>
            </w:r>
            <w:r w:rsidRPr="006D08FE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прозрачная, гарантированная длина, 45мкм, арт.221109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E6DC7" w:rsidRPr="00027A2D" w:rsidTr="0097664E">
        <w:tc>
          <w:tcPr>
            <w:tcW w:w="10646" w:type="dxa"/>
            <w:gridSpan w:val="7"/>
          </w:tcPr>
          <w:p w:rsidR="00BE6DC7" w:rsidRPr="0085340F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 xml:space="preserve">МЕБЕЛЬ (на </w:t>
            </w:r>
            <w:r>
              <w:rPr>
                <w:b/>
                <w:lang w:val="ru-RU"/>
              </w:rPr>
              <w:t xml:space="preserve">5 </w:t>
            </w:r>
            <w:r w:rsidRPr="0085340F">
              <w:rPr>
                <w:b/>
              </w:rPr>
              <w:t>участников)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8271C0E" wp14:editId="7F6C04FF">
                  <wp:extent cx="405517" cy="292599"/>
                  <wp:effectExtent l="0" t="0" r="0" b="0"/>
                  <wp:docPr id="7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43" cy="29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rPr>
                <w:rFonts w:ascii="Times New Roman" w:hAnsi="Times New Roman" w:cs="Times New Roman"/>
              </w:rPr>
            </w:pPr>
            <w:r w:rsidRPr="009132C7">
              <w:rPr>
                <w:rFonts w:ascii="Times New Roman" w:hAnsi="Times New Roman" w:cs="Times New Roman"/>
              </w:rPr>
              <w:t>1200х500 мм</w:t>
            </w:r>
          </w:p>
          <w:p w:rsidR="00BE6DC7" w:rsidRPr="009132C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одноместный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63274F2" wp14:editId="08BD55E0">
                  <wp:extent cx="248352" cy="262393"/>
                  <wp:effectExtent l="0" t="0" r="0" b="4445"/>
                  <wp:docPr id="109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62" cy="26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pStyle w:val="TableParagraph"/>
              <w:spacing w:line="275" w:lineRule="exact"/>
              <w:ind w:left="0"/>
            </w:pPr>
            <w:r w:rsidRPr="009132C7">
              <w:t>900х70 мм</w:t>
            </w:r>
          </w:p>
          <w:p w:rsidR="00BE6DC7" w:rsidRPr="009132C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97AC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A9BD20E" wp14:editId="56D65068">
                  <wp:extent cx="190031" cy="294198"/>
                  <wp:effectExtent l="0" t="0" r="635" b="0"/>
                  <wp:docPr id="86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5" cy="29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rPr>
                <w:rFonts w:ascii="Times New Roman" w:hAnsi="Times New Roman" w:cs="Times New Roman"/>
                <w:lang w:val="ru-RU"/>
              </w:rPr>
            </w:pPr>
            <w:r w:rsidRPr="009132C7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Стул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653B3D1" wp14:editId="44263829">
                  <wp:extent cx="200303" cy="310101"/>
                  <wp:effectExtent l="0" t="0" r="9525" b="0"/>
                  <wp:docPr id="7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3" cy="310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 w:rsidRPr="009132C7">
              <w:rPr>
                <w:lang w:val="ru-RU"/>
              </w:rPr>
              <w:t xml:space="preserve">Характеристики позиции на </w:t>
            </w:r>
            <w:r w:rsidRPr="009132C7">
              <w:rPr>
                <w:lang w:val="ru-RU"/>
              </w:rPr>
              <w:lastRenderedPageBreak/>
              <w:t>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шт</w:t>
            </w:r>
          </w:p>
        </w:tc>
        <w:tc>
          <w:tcPr>
            <w:tcW w:w="802" w:type="dxa"/>
          </w:tcPr>
          <w:p w:rsidR="00BE6DC7" w:rsidRPr="00656A38" w:rsidRDefault="00656A38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Стеллажи с полками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770356" wp14:editId="24C7D7FB">
                  <wp:extent cx="277245" cy="385789"/>
                  <wp:effectExtent l="0" t="0" r="8890" b="0"/>
                  <wp:docPr id="81" name="Рисунок 81" descr="Стеллаж СТ металлический, 2200х1000х500 мм, 5 полок купить в Москве  недорого, доставка в регионы РФ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теллаж СТ металлический, 2200х1000х500 мм, 5 полок купить в Москве  недорого, доставка в регионы РФ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39" cy="39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 w:rsidRPr="009132C7">
              <w:rPr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BE6DC7" w:rsidRPr="003B683D" w:rsidRDefault="003B683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E6DC7" w:rsidRPr="00027A2D" w:rsidTr="0097664E">
        <w:tc>
          <w:tcPr>
            <w:tcW w:w="10646" w:type="dxa"/>
            <w:gridSpan w:val="7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КОМНАТА</w:t>
            </w:r>
            <w:r w:rsidRPr="00027A2D">
              <w:rPr>
                <w:b/>
                <w:spacing w:val="-4"/>
              </w:rPr>
              <w:t xml:space="preserve"> </w:t>
            </w:r>
            <w:r w:rsidRPr="00027A2D">
              <w:rPr>
                <w:b/>
              </w:rPr>
              <w:t>ЭКСПЕРТОВ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A40C3C5" wp14:editId="51A34AB6">
                  <wp:extent cx="445273" cy="321285"/>
                  <wp:effectExtent l="0" t="0" r="0" b="3175"/>
                  <wp:docPr id="88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32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  <w:r w:rsidRPr="00176C27">
              <w:rPr>
                <w:rFonts w:ascii="Times New Roman" w:hAnsi="Times New Roman" w:cs="Times New Roman"/>
              </w:rPr>
              <w:t>1200х500 мм</w:t>
            </w:r>
          </w:p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E37B680" wp14:editId="7A6116FA">
                  <wp:extent cx="231118" cy="357808"/>
                  <wp:effectExtent l="0" t="0" r="0" b="4445"/>
                  <wp:docPr id="9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8" cy="358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176C27" w:rsidRDefault="00BE6DC7" w:rsidP="0097664E">
            <w:pPr>
              <w:rPr>
                <w:rFonts w:ascii="Times New Roman" w:hAnsi="Times New Roman" w:cs="Times New Roman"/>
                <w:lang w:val="ru-RU"/>
              </w:rPr>
            </w:pPr>
            <w:r w:rsidRPr="00176C27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Вешалка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37064C6" wp14:editId="39D6E60F">
                  <wp:extent cx="82010" cy="286247"/>
                  <wp:effectExtent l="0" t="0" r="0" b="0"/>
                  <wp:docPr id="11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9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4" cy="29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  <w:r w:rsidRPr="00176C27">
              <w:rPr>
                <w:rFonts w:ascii="Times New Roman" w:hAnsi="Times New Roman" w:cs="Times New Roman"/>
              </w:rPr>
              <w:t>Характеристики позиции на усмотрение организаторов</w:t>
            </w:r>
          </w:p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086F13" w:rsidRPr="00027A2D" w:rsidTr="0097664E">
        <w:tc>
          <w:tcPr>
            <w:tcW w:w="778" w:type="dxa"/>
          </w:tcPr>
          <w:p w:rsidR="00086F13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24" w:type="dxa"/>
          </w:tcPr>
          <w:p w:rsidR="00086F13" w:rsidRPr="00E35761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4"/>
                <w:szCs w:val="24"/>
              </w:rPr>
            </w:pPr>
            <w:r w:rsidRPr="00E35761">
              <w:rPr>
                <w:sz w:val="24"/>
                <w:szCs w:val="24"/>
              </w:rPr>
              <w:t>Ноутбук</w:t>
            </w:r>
          </w:p>
        </w:tc>
        <w:tc>
          <w:tcPr>
            <w:tcW w:w="2350" w:type="dxa"/>
            <w:gridSpan w:val="2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F7D517" wp14:editId="1AB685A3">
                  <wp:extent cx="548640" cy="445362"/>
                  <wp:effectExtent l="0" t="0" r="3810" b="0"/>
                  <wp:docPr id="8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86" cy="445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086F13" w:rsidRPr="00545837" w:rsidRDefault="00086F13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LENOVO Idea Pad 320-15IAP,Дисплей 15,6", 4 Gb Ram, 500Gb HDD, Win10</w:t>
            </w:r>
          </w:p>
        </w:tc>
        <w:tc>
          <w:tcPr>
            <w:tcW w:w="1284" w:type="dxa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086F13" w:rsidRPr="00086F13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86F13" w:rsidRPr="00027A2D" w:rsidTr="0097664E">
        <w:tc>
          <w:tcPr>
            <w:tcW w:w="778" w:type="dxa"/>
          </w:tcPr>
          <w:p w:rsidR="00086F13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4" w:type="dxa"/>
          </w:tcPr>
          <w:p w:rsidR="00086F13" w:rsidRPr="00E35761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4"/>
                <w:szCs w:val="24"/>
              </w:rPr>
            </w:pPr>
            <w:r w:rsidRPr="00E35761">
              <w:rPr>
                <w:sz w:val="24"/>
                <w:szCs w:val="24"/>
              </w:rPr>
              <w:t>Компьютерная мышь</w:t>
            </w:r>
          </w:p>
        </w:tc>
        <w:tc>
          <w:tcPr>
            <w:tcW w:w="2350" w:type="dxa"/>
            <w:gridSpan w:val="2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D7EB9D" wp14:editId="3376DB13">
                  <wp:extent cx="166754" cy="245167"/>
                  <wp:effectExtent l="0" t="0" r="5080" b="2540"/>
                  <wp:docPr id="8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6" cy="24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086F13" w:rsidRPr="00545837" w:rsidRDefault="00086F13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086F13" w:rsidRPr="00086F13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24" w:type="dxa"/>
          </w:tcPr>
          <w:p w:rsidR="00550ABE" w:rsidRPr="00027A2D" w:rsidRDefault="00550AB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МФУ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D93A45D" wp14:editId="641558C1">
                  <wp:extent cx="349857" cy="249603"/>
                  <wp:effectExtent l="0" t="0" r="0" b="0"/>
                  <wp:docPr id="87" name="Рисунок 87" descr="МФУ Canon i-SENSYS MF113w — купить по выгодной цене на Яндекс.Марк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ФУ Canon i-SENSYS MF113w — купить по выгодной цене на Яндекс.Марк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59" cy="2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313659" w:rsidRDefault="00550ABE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Лазерное цветное МФУ HP ColorLaserJetPro MFP M177fw</w:t>
            </w:r>
          </w:p>
          <w:p w:rsidR="00550ABE" w:rsidRPr="00313659" w:rsidRDefault="00550ABE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50ABE" w:rsidRPr="00027A2D" w:rsidRDefault="00550ABE" w:rsidP="00E31626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550ABE" w:rsidRPr="00550ABE" w:rsidRDefault="00550ABE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11"/>
              <w:gridCol w:w="2211"/>
              <w:gridCol w:w="2211"/>
              <w:gridCol w:w="2211"/>
            </w:tblGrid>
            <w:tr w:rsidR="00550ABE" w:rsidRPr="00550ABE">
              <w:trPr>
                <w:trHeight w:val="311"/>
              </w:trPr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Бумага для офисной техники </w:t>
                  </w:r>
                </w:p>
              </w:tc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A4, 80 г/кв.м, 500 листов </w:t>
                  </w:r>
                </w:p>
              </w:tc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шт </w:t>
                  </w:r>
                </w:p>
              </w:tc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1/5 </w:t>
                  </w:r>
                </w:p>
              </w:tc>
            </w:tr>
          </w:tbl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B6BCC6" wp14:editId="0874A4BE">
                  <wp:extent cx="611616" cy="437131"/>
                  <wp:effectExtent l="0" t="0" r="0" b="127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39" cy="43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550ABE" w:rsidRDefault="00550ABE" w:rsidP="009766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А4</w:t>
            </w:r>
          </w:p>
        </w:tc>
        <w:tc>
          <w:tcPr>
            <w:tcW w:w="1284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802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50ABE" w:rsidRPr="00027A2D" w:rsidTr="0097664E">
        <w:tc>
          <w:tcPr>
            <w:tcW w:w="10646" w:type="dxa"/>
            <w:gridSpan w:val="7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КОМНАТА</w:t>
            </w:r>
            <w:r w:rsidRPr="00027A2D">
              <w:rPr>
                <w:b/>
                <w:spacing w:val="-3"/>
              </w:rPr>
              <w:t xml:space="preserve"> </w:t>
            </w:r>
            <w:r w:rsidRPr="00027A2D">
              <w:rPr>
                <w:b/>
              </w:rPr>
              <w:t>УЧАСТНИКОВ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E5DC8D5" wp14:editId="6EEE9C58">
                  <wp:extent cx="236444" cy="366053"/>
                  <wp:effectExtent l="0" t="0" r="0" b="0"/>
                  <wp:docPr id="94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97" cy="3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F1188F" w:rsidRDefault="00550ABE" w:rsidP="0097664E">
            <w:pPr>
              <w:rPr>
                <w:rFonts w:ascii="Times New Roman" w:hAnsi="Times New Roman" w:cs="Times New Roman"/>
                <w:lang w:val="ru-RU"/>
              </w:rPr>
            </w:pPr>
            <w:r w:rsidRPr="00F1188F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Вешалка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726FB15" wp14:editId="2D7B5236">
                  <wp:extent cx="170284" cy="594360"/>
                  <wp:effectExtent l="0" t="0" r="0" b="0"/>
                  <wp:docPr id="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9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84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F1188F" w:rsidRDefault="00550ABE" w:rsidP="0097664E">
            <w:pPr>
              <w:rPr>
                <w:rFonts w:ascii="Times New Roman" w:hAnsi="Times New Roman" w:cs="Times New Roman"/>
              </w:rPr>
            </w:pPr>
            <w:r w:rsidRPr="00F1188F">
              <w:rPr>
                <w:rFonts w:ascii="Times New Roman" w:hAnsi="Times New Roman" w:cs="Times New Roman"/>
              </w:rPr>
              <w:t>Характеристики позиции на усмотрение организаторов</w:t>
            </w:r>
          </w:p>
          <w:p w:rsidR="00550ABE" w:rsidRPr="00F1188F" w:rsidRDefault="00550ABE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Корзина для мусора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</w:tc>
        <w:tc>
          <w:tcPr>
            <w:tcW w:w="3408" w:type="dxa"/>
          </w:tcPr>
          <w:p w:rsidR="00550ABE" w:rsidRPr="00027A2D" w:rsidRDefault="00550ABE" w:rsidP="0097664E"/>
        </w:tc>
        <w:tc>
          <w:tcPr>
            <w:tcW w:w="1284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802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0ABE" w:rsidRPr="00027A2D" w:rsidTr="0097664E">
        <w:tc>
          <w:tcPr>
            <w:tcW w:w="10646" w:type="dxa"/>
            <w:gridSpan w:val="7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ДОПОЛНИТЕЛЬНЫЕ</w:t>
            </w:r>
            <w:r w:rsidRPr="00027A2D">
              <w:rPr>
                <w:b/>
                <w:spacing w:val="-9"/>
              </w:rPr>
              <w:t xml:space="preserve"> </w:t>
            </w:r>
            <w:r w:rsidRPr="00027A2D">
              <w:rPr>
                <w:b/>
              </w:rPr>
              <w:t>ТРЕБОВАНИЯ/КОММЕНТАРИИ</w:t>
            </w:r>
          </w:p>
        </w:tc>
      </w:tr>
      <w:tr w:rsidR="00550ABE" w:rsidRPr="00027A2D" w:rsidTr="0097664E">
        <w:tc>
          <w:tcPr>
            <w:tcW w:w="10646" w:type="dxa"/>
            <w:gridSpan w:val="7"/>
          </w:tcPr>
          <w:p w:rsidR="00550ABE" w:rsidRPr="0013707E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lang w:val="ru-RU"/>
              </w:rPr>
              <w:t>Количество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точек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питания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и</w:t>
            </w:r>
            <w:r w:rsidRPr="0013707E">
              <w:rPr>
                <w:spacing w:val="-4"/>
                <w:lang w:val="ru-RU"/>
              </w:rPr>
              <w:t xml:space="preserve"> </w:t>
            </w:r>
            <w:r w:rsidRPr="0013707E">
              <w:rPr>
                <w:lang w:val="ru-RU"/>
              </w:rPr>
              <w:t>их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характеристики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Электричество на конкурсной площадке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</w:tc>
        <w:tc>
          <w:tcPr>
            <w:tcW w:w="3408" w:type="dxa"/>
          </w:tcPr>
          <w:p w:rsidR="00550ABE" w:rsidRPr="00C73129" w:rsidRDefault="00550ABE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129">
              <w:rPr>
                <w:rFonts w:ascii="Times New Roman" w:hAnsi="Times New Roman" w:cs="Times New Roman"/>
                <w:sz w:val="24"/>
                <w:szCs w:val="24"/>
              </w:rPr>
              <w:t>220 вольт</w:t>
            </w:r>
          </w:p>
        </w:tc>
        <w:tc>
          <w:tcPr>
            <w:tcW w:w="2086" w:type="dxa"/>
            <w:gridSpan w:val="2"/>
          </w:tcPr>
          <w:p w:rsidR="00550ABE" w:rsidRPr="008C55F9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sz w:val="18"/>
                <w:szCs w:val="18"/>
                <w:lang w:val="ru-RU"/>
              </w:rPr>
            </w:pPr>
            <w:r w:rsidRPr="008C55F9">
              <w:rPr>
                <w:sz w:val="18"/>
                <w:szCs w:val="18"/>
                <w:lang w:val="ru-RU"/>
              </w:rPr>
              <w:t>1 пост для каждого участника ноутбук для демонстрации заданий. Для экспертов – на МФУ и 3 компьютера или ноутбука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550ABE" w:rsidRPr="0013707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027A2D">
              <w:t>Wi</w:t>
            </w:r>
            <w:r w:rsidRPr="0013707E">
              <w:rPr>
                <w:lang w:val="ru-RU"/>
              </w:rPr>
              <w:t>-</w:t>
            </w:r>
            <w:r w:rsidRPr="00027A2D">
              <w:t>Fi</w:t>
            </w:r>
            <w:r w:rsidRPr="0013707E">
              <w:rPr>
                <w:spacing w:val="-8"/>
                <w:lang w:val="ru-RU"/>
              </w:rPr>
              <w:t xml:space="preserve"> </w:t>
            </w:r>
            <w:r w:rsidRPr="0013707E">
              <w:rPr>
                <w:lang w:val="ru-RU"/>
              </w:rPr>
              <w:t>с</w:t>
            </w:r>
            <w:r w:rsidRPr="0013707E">
              <w:rPr>
                <w:spacing w:val="-8"/>
                <w:lang w:val="ru-RU"/>
              </w:rPr>
              <w:t xml:space="preserve"> </w:t>
            </w:r>
            <w:r w:rsidRPr="0013707E">
              <w:rPr>
                <w:lang w:val="ru-RU"/>
              </w:rPr>
              <w:t>выходом</w:t>
            </w:r>
            <w:r w:rsidRPr="0013707E">
              <w:rPr>
                <w:spacing w:val="-57"/>
                <w:lang w:val="ru-RU"/>
              </w:rPr>
              <w:t xml:space="preserve"> </w:t>
            </w:r>
            <w:r w:rsidRPr="0013707E">
              <w:rPr>
                <w:lang w:val="ru-RU"/>
              </w:rPr>
              <w:t>в интернет для</w:t>
            </w:r>
            <w:r w:rsidRPr="0013707E">
              <w:rPr>
                <w:spacing w:val="1"/>
                <w:lang w:val="ru-RU"/>
              </w:rPr>
              <w:t xml:space="preserve"> </w:t>
            </w:r>
            <w:r w:rsidRPr="0013707E">
              <w:rPr>
                <w:lang w:val="ru-RU"/>
              </w:rPr>
              <w:t>участников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FE4AC0F" wp14:editId="42A99896">
                  <wp:extent cx="278119" cy="278295"/>
                  <wp:effectExtent l="0" t="0" r="8255" b="7620"/>
                  <wp:docPr id="127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0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7" cy="28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Скорость мин 3 Мбит на каждого</w:t>
            </w:r>
            <w:r w:rsidRPr="006D30B7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6D3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участника</w:t>
            </w:r>
          </w:p>
        </w:tc>
        <w:tc>
          <w:tcPr>
            <w:tcW w:w="2086" w:type="dxa"/>
            <w:gridSpan w:val="2"/>
          </w:tcPr>
          <w:p w:rsidR="00550ABE" w:rsidRPr="0013707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3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Кулер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7BE96F2" wp14:editId="35B17146">
                  <wp:extent cx="218407" cy="373711"/>
                  <wp:effectExtent l="0" t="0" r="0" b="7620"/>
                  <wp:docPr id="129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1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84" cy="37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4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Стаканчики одноразовые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2297E10" wp14:editId="0CD5EEE0">
                  <wp:extent cx="306839" cy="426940"/>
                  <wp:effectExtent l="0" t="0" r="0" b="0"/>
                  <wp:docPr id="131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2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8" cy="42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20 шт</w:t>
            </w:r>
          </w:p>
        </w:tc>
      </w:tr>
    </w:tbl>
    <w:p w:rsidR="0013707E" w:rsidRDefault="0013707E" w:rsidP="0013707E">
      <w:pPr>
        <w:pStyle w:val="aa"/>
        <w:spacing w:before="10"/>
        <w:rPr>
          <w:b/>
          <w:sz w:val="21"/>
        </w:rPr>
      </w:pPr>
    </w:p>
    <w:p w:rsidR="0013707E" w:rsidRDefault="0013707E" w:rsidP="0013707E">
      <w:pPr>
        <w:pStyle w:val="aa"/>
        <w:spacing w:before="10"/>
        <w:rPr>
          <w:b/>
          <w:sz w:val="21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5732D0" w:rsidRPr="00A635D8" w:rsidRDefault="005732D0" w:rsidP="005732D0">
      <w:pPr>
        <w:pStyle w:val="aa"/>
        <w:spacing w:before="10"/>
        <w:jc w:val="center"/>
        <w:rPr>
          <w:b/>
          <w:sz w:val="28"/>
          <w:szCs w:val="28"/>
        </w:rPr>
      </w:pPr>
      <w:r w:rsidRPr="00A635D8">
        <w:rPr>
          <w:b/>
          <w:sz w:val="28"/>
          <w:szCs w:val="28"/>
        </w:rPr>
        <w:t>План застройки площадки</w:t>
      </w:r>
    </w:p>
    <w:p w:rsidR="00E31626" w:rsidRDefault="00E31626">
      <w:pPr>
        <w:pStyle w:val="11"/>
        <w:spacing w:before="580" w:after="260" w:line="276" w:lineRule="auto"/>
        <w:ind w:firstLine="0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inline distT="0" distB="0" distL="0" distR="0">
            <wp:extent cx="3425518" cy="5551702"/>
            <wp:effectExtent l="3810" t="0" r="762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4499" cy="55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725" w:rsidRDefault="00E31626" w:rsidP="00E31626">
      <w:pPr>
        <w:pStyle w:val="11"/>
        <w:spacing w:before="580" w:after="260" w:line="276" w:lineRule="auto"/>
        <w:ind w:firstLine="0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inline distT="0" distB="0" distL="0" distR="0" wp14:anchorId="0136B405" wp14:editId="2AA4DE56">
            <wp:extent cx="4007457" cy="4053293"/>
            <wp:effectExtent l="0" t="0" r="0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.pn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457" cy="405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2434"/>
        <w:gridCol w:w="2990"/>
        <w:gridCol w:w="2635"/>
      </w:tblGrid>
      <w:tr w:rsidR="00A35A2B" w:rsidRPr="007F3619" w:rsidTr="00D57392">
        <w:trPr>
          <w:trHeight w:hRule="exact" w:val="1284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Default="00A35A2B">
            <w:pPr>
              <w:pStyle w:val="a4"/>
              <w:spacing w:before="320"/>
              <w:rPr>
                <w:b/>
                <w:bCs/>
                <w:sz w:val="26"/>
                <w:szCs w:val="26"/>
              </w:rPr>
            </w:pPr>
          </w:p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4. Минимальные требования к оснащению рабочих мест с учетом всех основных нозологий.</w:t>
            </w:r>
          </w:p>
        </w:tc>
      </w:tr>
      <w:tr w:rsidR="00A35A2B" w:rsidRPr="007F3619" w:rsidTr="00A35A2B">
        <w:trPr>
          <w:trHeight w:hRule="exact" w:val="99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97664E">
            <w:pPr>
              <w:pStyle w:val="a4"/>
              <w:spacing w:line="266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lastRenderedPageBreak/>
              <w:t>Наименование нозологии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97664E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Площадь, м.кв.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97664E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Ширина прохода между рабочими местами, м.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Специализированное оборудование, количество.</w:t>
            </w: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Pr="007F3619" w:rsidRDefault="00A35A2B" w:rsidP="0097664E">
            <w:pPr>
              <w:pStyle w:val="a4"/>
              <w:spacing w:line="264" w:lineRule="auto"/>
              <w:rPr>
                <w:sz w:val="22"/>
                <w:szCs w:val="22"/>
              </w:rPr>
            </w:pPr>
          </w:p>
        </w:tc>
      </w:tr>
      <w:tr w:rsidR="00A35A2B" w:rsidRPr="007F3619" w:rsidTr="00293629">
        <w:trPr>
          <w:trHeight w:hRule="exact" w:val="340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214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A35A2B" w:rsidRPr="007F3619" w:rsidRDefault="00A35A2B">
            <w:pPr>
              <w:pStyle w:val="a4"/>
              <w:tabs>
                <w:tab w:val="left" w:pos="1733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слуха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392"/>
                <w:tab w:val="left" w:pos="2126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A35A2B" w:rsidRPr="007F3619" w:rsidRDefault="00A35A2B">
            <w:pPr>
              <w:pStyle w:val="a4"/>
              <w:tabs>
                <w:tab w:val="left" w:pos="2093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дефектами слуха не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5A2B" w:rsidRDefault="00A35A2B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дефектами слуха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м..</w:t>
            </w:r>
          </w:p>
          <w:p w:rsidR="0029362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  <w:p w:rsidR="00293629" w:rsidRPr="007F361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A35A2B" w:rsidRPr="007F3619" w:rsidTr="00293629">
        <w:trPr>
          <w:trHeight w:hRule="exact" w:val="4749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214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A35A2B" w:rsidRPr="007F3619" w:rsidRDefault="00A35A2B">
            <w:pPr>
              <w:pStyle w:val="a4"/>
              <w:tabs>
                <w:tab w:val="left" w:pos="1733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зрения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204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A35A2B" w:rsidRPr="007F3619" w:rsidRDefault="00A35A2B">
            <w:pPr>
              <w:pStyle w:val="a4"/>
              <w:tabs>
                <w:tab w:val="left" w:pos="204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дефектами слуха менее 3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5A2B" w:rsidRDefault="00A35A2B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недостатками зрения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 Площадь ученического стола для инвалида по зрению должна быть не менее 1 м ширины и 0,6 м глубины для размещения брайлевской литературы и тифлосредств</w:t>
            </w: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Pr="007F361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</w:tbl>
    <w:p w:rsidR="00864725" w:rsidRPr="007F3619" w:rsidRDefault="00615A87">
      <w:pPr>
        <w:spacing w:line="1" w:lineRule="exact"/>
        <w:rPr>
          <w:sz w:val="22"/>
          <w:szCs w:val="22"/>
        </w:rPr>
      </w:pPr>
      <w:r w:rsidRPr="007F3619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2434"/>
        <w:gridCol w:w="2990"/>
        <w:gridCol w:w="2635"/>
      </w:tblGrid>
      <w:tr w:rsidR="00864725" w:rsidRPr="007F3619" w:rsidTr="00E66281">
        <w:trPr>
          <w:trHeight w:hRule="exact" w:val="440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10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lastRenderedPageBreak/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28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ОДА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387"/>
                <w:tab w:val="left" w:pos="2122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864725" w:rsidRPr="007F3619" w:rsidRDefault="00615A87">
            <w:pPr>
              <w:pStyle w:val="a4"/>
              <w:tabs>
                <w:tab w:val="left" w:pos="2093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поражением опорно</w:t>
            </w:r>
            <w:r w:rsidRPr="007F3619">
              <w:rPr>
                <w:sz w:val="22"/>
                <w:szCs w:val="22"/>
              </w:rPr>
              <w:softHyphen/>
              <w:t>двигательного аппарата не менее 3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 xml:space="preserve">Минимальный размер зоны на одно место с учетом подъезда и разворота коляски равен 1800 </w:t>
            </w:r>
            <w:r w:rsidRPr="007F3619">
              <w:rPr>
                <w:sz w:val="22"/>
                <w:szCs w:val="22"/>
                <w:lang w:val="en-US" w:eastAsia="en-US" w:bidi="en-US"/>
              </w:rPr>
              <w:t>x</w:t>
            </w:r>
            <w:r w:rsidRPr="007F3619">
              <w:rPr>
                <w:sz w:val="22"/>
                <w:szCs w:val="22"/>
                <w:lang w:eastAsia="en-US" w:bidi="en-US"/>
              </w:rPr>
              <w:t xml:space="preserve"> </w:t>
            </w:r>
            <w:r w:rsidRPr="007F3619">
              <w:rPr>
                <w:sz w:val="22"/>
                <w:szCs w:val="22"/>
              </w:rPr>
              <w:t>1800 мм.</w:t>
            </w:r>
          </w:p>
          <w:p w:rsidR="00864725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Ширина прохода между рядами столов для учащихся, передвигающихся в креслахколясках и на опорах, - не менее 0,9 м; между рядом столов и стеной с оконными проемами - не менее 0,5 м; между рядами столов и стенами без оконных проемов - не менее 1,0 м. Расстояние между с</w:t>
            </w:r>
            <w:r w:rsidR="00E66281">
              <w:rPr>
                <w:sz w:val="22"/>
                <w:szCs w:val="22"/>
              </w:rPr>
              <w:t>толами в ряду - не менее 0,85</w:t>
            </w: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Pr="007F3619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4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864725" w:rsidRPr="007F3619" w:rsidTr="00E66281">
        <w:trPr>
          <w:trHeight w:hRule="exact" w:val="326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58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76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соматическими заболеваниями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 на 1 обучающегося с соматическими заболеваниями не 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соматическими заболеваниями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</w:t>
            </w:r>
            <w:r w:rsidR="00E66281">
              <w:rPr>
                <w:sz w:val="22"/>
                <w:szCs w:val="22"/>
              </w:rPr>
              <w:t>ными проемами - не менее 0,5 м.</w:t>
            </w: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Pr="007F3619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00"/>
              <w:ind w:firstLine="24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864725" w:rsidRPr="007F3619">
        <w:trPr>
          <w:trHeight w:hRule="exact" w:val="421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58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76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ментальными нарушениями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411"/>
                <w:tab w:val="left" w:pos="2155"/>
              </w:tabs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864725" w:rsidRPr="007F3619" w:rsidRDefault="00615A87">
            <w:pPr>
              <w:pStyle w:val="a4"/>
              <w:tabs>
                <w:tab w:val="left" w:pos="2112"/>
              </w:tabs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ментальными нарушениями не 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4725" w:rsidRPr="007F3619" w:rsidRDefault="00615A87">
            <w:pPr>
              <w:pStyle w:val="a4"/>
              <w:tabs>
                <w:tab w:val="left" w:pos="1704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</w:t>
            </w:r>
            <w:r w:rsidRPr="007F3619">
              <w:rPr>
                <w:sz w:val="22"/>
                <w:szCs w:val="22"/>
              </w:rPr>
              <w:tab/>
              <w:t>выделении</w:t>
            </w:r>
          </w:p>
          <w:p w:rsidR="00864725" w:rsidRPr="007F3619" w:rsidRDefault="00615A87">
            <w:pPr>
              <w:pStyle w:val="a4"/>
              <w:tabs>
                <w:tab w:val="left" w:pos="1651"/>
                <w:tab w:val="left" w:pos="2462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ученических</w:t>
            </w:r>
            <w:r w:rsidRPr="007F3619">
              <w:rPr>
                <w:sz w:val="22"/>
                <w:szCs w:val="22"/>
              </w:rPr>
              <w:tab/>
              <w:t>мест</w:t>
            </w:r>
            <w:r w:rsidRPr="007F3619">
              <w:rPr>
                <w:sz w:val="22"/>
                <w:szCs w:val="22"/>
              </w:rPr>
              <w:tab/>
              <w:t>для</w:t>
            </w:r>
          </w:p>
          <w:p w:rsidR="00864725" w:rsidRPr="007F3619" w:rsidRDefault="00615A87">
            <w:pPr>
              <w:pStyle w:val="a4"/>
              <w:tabs>
                <w:tab w:val="left" w:pos="1286"/>
                <w:tab w:val="left" w:pos="168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учащихся</w:t>
            </w:r>
            <w:r w:rsidRPr="007F3619">
              <w:rPr>
                <w:sz w:val="22"/>
                <w:szCs w:val="22"/>
              </w:rPr>
              <w:tab/>
              <w:t>с</w:t>
            </w:r>
            <w:r w:rsidRPr="007F3619">
              <w:rPr>
                <w:sz w:val="22"/>
                <w:szCs w:val="22"/>
              </w:rPr>
              <w:tab/>
              <w:t>нарушением</w:t>
            </w:r>
          </w:p>
          <w:p w:rsidR="00864725" w:rsidRPr="007F3619" w:rsidRDefault="00615A87">
            <w:pPr>
              <w:pStyle w:val="a4"/>
              <w:tabs>
                <w:tab w:val="left" w:pos="1906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психического</w:t>
            </w:r>
            <w:r w:rsidRPr="007F3619">
              <w:rPr>
                <w:sz w:val="22"/>
                <w:szCs w:val="22"/>
              </w:rPr>
              <w:tab/>
              <w:t>развития</w:t>
            </w:r>
          </w:p>
          <w:p w:rsidR="00864725" w:rsidRPr="007F3619" w:rsidRDefault="00615A87">
            <w:pPr>
              <w:pStyle w:val="a4"/>
              <w:tabs>
                <w:tab w:val="left" w:pos="965"/>
                <w:tab w:val="left" w:pos="1382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расстояние между рядами столов - не менее 0,6 м; между столами в ряду - не менее 0,5 м; между рядами столов</w:t>
            </w:r>
            <w:r w:rsidRPr="007F3619">
              <w:rPr>
                <w:sz w:val="22"/>
                <w:szCs w:val="22"/>
              </w:rPr>
              <w:tab/>
              <w:t>и</w:t>
            </w:r>
            <w:r w:rsidRPr="007F3619">
              <w:rPr>
                <w:sz w:val="22"/>
                <w:szCs w:val="22"/>
              </w:rPr>
              <w:tab/>
              <w:t>стенами без</w:t>
            </w:r>
          </w:p>
          <w:p w:rsidR="00864725" w:rsidRPr="007F3619" w:rsidRDefault="00615A87">
            <w:pPr>
              <w:pStyle w:val="a4"/>
              <w:tabs>
                <w:tab w:val="left" w:pos="2707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оконных проемов - не менее 0,7 м; между рядом столов и стеной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оконными проемами - не менее 0,5 м.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0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</w:tbl>
    <w:p w:rsidR="0083072C" w:rsidRDefault="0083072C">
      <w:pPr>
        <w:pStyle w:val="a7"/>
        <w:rPr>
          <w:sz w:val="22"/>
          <w:szCs w:val="22"/>
        </w:rPr>
      </w:pPr>
    </w:p>
    <w:p w:rsidR="0083072C" w:rsidRDefault="0083072C">
      <w:pPr>
        <w:pStyle w:val="a7"/>
        <w:rPr>
          <w:sz w:val="22"/>
          <w:szCs w:val="22"/>
        </w:rPr>
      </w:pPr>
    </w:p>
    <w:p w:rsidR="00864725" w:rsidRPr="007F3619" w:rsidRDefault="00615A87" w:rsidP="0083072C">
      <w:pPr>
        <w:pStyle w:val="a7"/>
        <w:jc w:val="center"/>
        <w:rPr>
          <w:sz w:val="22"/>
          <w:szCs w:val="22"/>
        </w:rPr>
      </w:pPr>
      <w:r w:rsidRPr="007F3619">
        <w:rPr>
          <w:sz w:val="22"/>
          <w:szCs w:val="22"/>
        </w:rPr>
        <w:t>6.Требования охраны труда и техники безопасности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jc w:val="both"/>
        <w:rPr>
          <w:sz w:val="22"/>
          <w:szCs w:val="22"/>
        </w:rPr>
      </w:pPr>
      <w:bookmarkStart w:id="1" w:name="bookmark2"/>
      <w:r w:rsidRPr="007F3619">
        <w:rPr>
          <w:sz w:val="22"/>
          <w:szCs w:val="22"/>
        </w:rPr>
        <w:t>Общие требования охраны труда и техники безопасности</w:t>
      </w:r>
      <w:bookmarkEnd w:id="1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 выполнению конкурсных заданий под руководством экспертов Чемпионата «Абилимпикс» допускаются участники, прошедшие инструктаж по технике безопасности, не имеющие противопоказаний по состоянию здоровья.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Участники должны соблюдать правила поведения, расписание и график проведения конкурсных испытаний, установленные режимы труда и отдыха.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 xml:space="preserve">При выполнении конкурсных заданий по компетенции «Учитель начальных классов», возможно воздействие на конкурсантов следующих опасных и вредных факторов: - возникновение пожара при неисправности проводки, использование открытого огня; - травмы при возникновении паники в случае </w:t>
      </w:r>
      <w:r w:rsidRPr="007F3619">
        <w:rPr>
          <w:sz w:val="22"/>
          <w:szCs w:val="22"/>
        </w:rPr>
        <w:lastRenderedPageBreak/>
        <w:t>пожара и других чрезвычайных ситуаций.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процессе выполнения конкурсных заданий участники должны соблюдать правила личной гигиены, мыть руки после пользования туалетам, содержать рабочее место в чистоте.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несчастном случае и при выявленных нарушениях охраны труда на рабочем месте пострадавший или очевидец обязан немедленно прекратить работу и сообщить о случившемся Главному эксперту.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Ответственность за несчастные случаи, происшедшие в помещении для проведения конкурсных заданий несут лица, как непосредственно нарушившие правила безопасной работы, так и лица административно-технического персонала, которые не обеспечили: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spacing w:after="300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Конкурсанты, допустившие невыполнение или нарушение инструкции по охране труда, привлекаются к ответственности в соответствии с Настоящей инструкцией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ind w:left="284" w:right="313"/>
        <w:jc w:val="both"/>
        <w:rPr>
          <w:sz w:val="22"/>
          <w:szCs w:val="22"/>
        </w:rPr>
      </w:pPr>
      <w:bookmarkStart w:id="2" w:name="bookmark4"/>
      <w:r w:rsidRPr="007F3619">
        <w:rPr>
          <w:sz w:val="22"/>
          <w:szCs w:val="22"/>
        </w:rPr>
        <w:t>Специальные требования охраны труда и техники безопасности</w:t>
      </w:r>
      <w:bookmarkEnd w:id="2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Условия труда на рабочих местах должны соответствовать оптимальным и допустимым по микроклиматическим параметрам. Не допускается присутствие вредных химических веществ, включая аллергены, канцерогены, оксиды металлов, аэрозоли преимущественно фиброгенного действия. Не допускается наличие тепловых излучений; локальной вибрации, электромагнитных излучений, ультрафиолетовой радиации. Уровни шума на рабочих местах и освещенность должны соответствовать действующим нормативам.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Помещения для проведения Чемпионата размещают с ориентированием окон на теневую сторону. В случае ориентации окон на юг, юго-запад предусматривается защита от прямых солнечных лучей.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Расположение шкафов, конструкция стеллажей должны исключать вынужденные наклоны туловища; полки должны быть расположены на уровне плеч и не выше человеческого роста; столы - с регулируемыми высотой и углом наклона поверхности; стулья (кресла) - с регулируемыми высотой сиденья и положением спинки.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ind w:left="284" w:right="313"/>
        <w:jc w:val="both"/>
        <w:rPr>
          <w:sz w:val="22"/>
          <w:szCs w:val="22"/>
        </w:rPr>
      </w:pPr>
      <w:bookmarkStart w:id="3" w:name="bookmark6"/>
      <w:r w:rsidRPr="007F3619">
        <w:rPr>
          <w:sz w:val="22"/>
          <w:szCs w:val="22"/>
        </w:rPr>
        <w:t>Требования охраны труда и техники безопасности перед началом работы</w:t>
      </w:r>
      <w:bookmarkEnd w:id="3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spacing w:line="233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конкурсанты должны выполнить следующее:</w:t>
      </w:r>
    </w:p>
    <w:p w:rsidR="00864725" w:rsidRPr="007F3619" w:rsidRDefault="00615A87" w:rsidP="00355E28">
      <w:pPr>
        <w:pStyle w:val="11"/>
        <w:numPr>
          <w:ilvl w:val="0"/>
          <w:numId w:val="9"/>
        </w:numPr>
        <w:tabs>
          <w:tab w:val="left" w:pos="1418"/>
          <w:tab w:val="left" w:pos="1422"/>
        </w:tabs>
        <w:spacing w:line="240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Внимательно изучить содержание и порядок проведения практического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конкурсного задания, а также безопасные приемы его выполнения.</w:t>
      </w:r>
    </w:p>
    <w:p w:rsidR="00864725" w:rsidRPr="007F3619" w:rsidRDefault="00615A87" w:rsidP="00355E28">
      <w:pPr>
        <w:pStyle w:val="11"/>
        <w:numPr>
          <w:ilvl w:val="0"/>
          <w:numId w:val="9"/>
        </w:numPr>
        <w:tabs>
          <w:tab w:val="left" w:pos="1418"/>
          <w:tab w:val="left" w:pos="1422"/>
          <w:tab w:val="left" w:pos="537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Подготовить необходимые для</w:t>
      </w:r>
      <w:r w:rsidRPr="007F3619">
        <w:rPr>
          <w:sz w:val="22"/>
          <w:szCs w:val="22"/>
        </w:rPr>
        <w:tab/>
        <w:t>работы материалы, приспособления,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канцтовары и разложить их на свои места, убрать с рабочего стола все лишнее.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67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Главный эксперт обязан выполнить следующее: -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864725" w:rsidRPr="007F3619" w:rsidRDefault="00615A87" w:rsidP="00355E28">
      <w:pPr>
        <w:pStyle w:val="11"/>
        <w:numPr>
          <w:ilvl w:val="0"/>
          <w:numId w:val="10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следует убедиться в исправности электропроводки,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выключателей, штепсельных розеток, наличии заземления компьютера, его работоспособности.</w:t>
      </w:r>
    </w:p>
    <w:p w:rsidR="00864725" w:rsidRPr="007F3619" w:rsidRDefault="00615A87" w:rsidP="00355E28">
      <w:pPr>
        <w:pStyle w:val="11"/>
        <w:numPr>
          <w:ilvl w:val="0"/>
          <w:numId w:val="10"/>
        </w:numPr>
        <w:tabs>
          <w:tab w:val="left" w:pos="1408"/>
          <w:tab w:val="left" w:pos="1422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Проветрить помещения, где будет проводиться конкурсные задания на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исправность электроприборов и др. потенциально опасных источников.</w:t>
      </w:r>
    </w:p>
    <w:p w:rsidR="00864725" w:rsidRPr="007F3619" w:rsidRDefault="00615A87" w:rsidP="00ED4AA4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случае обнаружения неисправностей к работе не приступать. Сообщить Главному эксперту и только после устранения неполадок и разрешения эксперта приступить к работе.</w:t>
      </w:r>
    </w:p>
    <w:p w:rsidR="00864725" w:rsidRPr="007F3619" w:rsidRDefault="00615A87" w:rsidP="00ED4AA4">
      <w:pPr>
        <w:pStyle w:val="13"/>
        <w:keepNext/>
        <w:keepLines/>
        <w:numPr>
          <w:ilvl w:val="1"/>
          <w:numId w:val="8"/>
        </w:numPr>
        <w:tabs>
          <w:tab w:val="left" w:pos="1408"/>
        </w:tabs>
        <w:ind w:left="284" w:right="313"/>
        <w:jc w:val="both"/>
        <w:rPr>
          <w:sz w:val="22"/>
          <w:szCs w:val="22"/>
        </w:rPr>
      </w:pPr>
      <w:bookmarkStart w:id="4" w:name="bookmark8"/>
      <w:r w:rsidRPr="007F3619">
        <w:rPr>
          <w:sz w:val="22"/>
          <w:szCs w:val="22"/>
        </w:rPr>
        <w:t>Требование охраны труда и техники безопасности во время работы</w:t>
      </w:r>
      <w:bookmarkEnd w:id="4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помещении, где проводятся конкурсные задания, должны неотлучно находиться назначенные ответственные лица.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Строго выполнять все указания членов жюри при проведении конкурсных заданий, самостоятельно не предпринимать никаких действий.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4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Все эвакуационные выходы во время проведения конкурсных заданий остаются открытыми, световые указатели «Выход» должны быть во включенном состоянии.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lastRenderedPageBreak/>
        <w:t>При проведении конкурсных заданий запрещается применять открытый огонь, устраивать световые эффекты с применением химических и других веществ, могущих вызвать загорание.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Во время работы не отвлекаться и не отвлекать других Участников посторонними разговорами.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допускать на свое рабочее место лиц, не имеющих отношения к конкурсному заданию.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2154"/>
          <w:tab w:val="left" w:pos="2161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Свое рабочее место содержать в чистоте и порядке.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4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Обеспечить безопасное хранение режущих и других опасных предметов (ножницы, иголки, кнопки и прочее).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2154"/>
          <w:tab w:val="left" w:pos="2161"/>
        </w:tabs>
        <w:spacing w:after="40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Соблюдать технику безопасности при работе: с ножницами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Хранить ножницы в указанном месте в определённом положении.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работе внимательно следить за направлением резания.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работать с тупыми ножницами и с ослабленным шарнирным креплением.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держать ножницы лезвием вверх.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оставлять ножницы с открытыми лезвиями.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резать ножницами на ходу.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подходить к Участникам во время работы.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Передавать закрытые ножницы кольцами вперёд.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Во время работы удерживать материал левой рукой так, чтобы пальцы были в</w:t>
      </w:r>
    </w:p>
    <w:p w:rsidR="00362635" w:rsidRDefault="00615A87" w:rsidP="00362635">
      <w:pPr>
        <w:pStyle w:val="11"/>
        <w:spacing w:after="40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стороне от лезвия.</w:t>
      </w:r>
    </w:p>
    <w:p w:rsidR="00362635" w:rsidRPr="007F3619" w:rsidRDefault="00362635" w:rsidP="00362635">
      <w:pPr>
        <w:pStyle w:val="11"/>
        <w:spacing w:after="40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 xml:space="preserve">Соблюдать технику безопасности при работе: с </w:t>
      </w:r>
      <w:r>
        <w:rPr>
          <w:sz w:val="22"/>
          <w:szCs w:val="22"/>
        </w:rPr>
        <w:t>клеем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2"/>
          <w:tab w:val="left" w:pos="1408"/>
        </w:tabs>
        <w:spacing w:after="40" w:line="240" w:lineRule="auto"/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С клеем обращаться осторожно. Клей ядовит!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31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Наносить клей на поверхность изделия только кистью.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Нельзя, чтобы клей попадал на пальцы рук, лицо, особенно глаза.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При попадании клея в глаза надо немедленно промыть их в большом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количестве воды.</w:t>
      </w:r>
    </w:p>
    <w:p w:rsidR="001E5A11" w:rsidRDefault="00615A87" w:rsidP="001E5A11">
      <w:pPr>
        <w:pStyle w:val="11"/>
        <w:numPr>
          <w:ilvl w:val="0"/>
          <w:numId w:val="11"/>
        </w:numPr>
        <w:tabs>
          <w:tab w:val="left" w:pos="1408"/>
          <w:tab w:val="left" w:pos="1426"/>
        </w:tabs>
        <w:spacing w:after="40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 окончании работы обязательно вымыть руки и кисть.</w:t>
      </w:r>
    </w:p>
    <w:p w:rsidR="00864725" w:rsidRPr="001E5A11" w:rsidRDefault="00615A87" w:rsidP="001E5A11">
      <w:pPr>
        <w:pStyle w:val="11"/>
        <w:numPr>
          <w:ilvl w:val="0"/>
          <w:numId w:val="11"/>
        </w:numPr>
        <w:tabs>
          <w:tab w:val="left" w:pos="1408"/>
          <w:tab w:val="left" w:pos="1426"/>
        </w:tabs>
        <w:spacing w:after="40"/>
        <w:ind w:right="313" w:firstLine="740"/>
        <w:jc w:val="both"/>
        <w:rPr>
          <w:sz w:val="22"/>
          <w:szCs w:val="22"/>
        </w:rPr>
      </w:pPr>
      <w:r w:rsidRPr="001E5A11">
        <w:rPr>
          <w:sz w:val="22"/>
          <w:szCs w:val="22"/>
        </w:rPr>
        <w:t>При работе с клеем пользоваться салфеткой.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66" w:lineRule="auto"/>
        <w:ind w:left="284" w:right="313"/>
        <w:jc w:val="both"/>
        <w:rPr>
          <w:sz w:val="22"/>
          <w:szCs w:val="22"/>
        </w:rPr>
      </w:pPr>
      <w:bookmarkStart w:id="5" w:name="bookmark10"/>
      <w:r w:rsidRPr="007F3619">
        <w:rPr>
          <w:sz w:val="22"/>
          <w:szCs w:val="22"/>
        </w:rPr>
        <w:t>Требование охраны труда и техники безопасности в аварийных ситуациях</w:t>
      </w:r>
      <w:bookmarkEnd w:id="5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возникновении пожара или задымления следует немедленно обесточить электрооборудование, принять меры к эвакуации людей, сообщить об этом членам жюри и в ближайшую пожарную часть. Приступить к тушению пожара имеющимися первичными средствами пожаротушения.</w:t>
      </w:r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несчастном случае или внезапном заболевании необходимо в первую очередь прекратить конкурсное задание, сообщить о случившемся членам жюри, которые должны принять мероприятия по оказанию первой помощи пострадавшим, вызвать медицинского работника, скорую помощь, при необходимости отправить пострадавшего в ближайшее лечебное учреждение.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66" w:lineRule="auto"/>
        <w:ind w:left="284" w:right="313"/>
        <w:jc w:val="both"/>
        <w:rPr>
          <w:sz w:val="22"/>
          <w:szCs w:val="22"/>
        </w:rPr>
      </w:pPr>
      <w:bookmarkStart w:id="6" w:name="bookmark12"/>
      <w:r w:rsidRPr="007F3619">
        <w:rPr>
          <w:sz w:val="22"/>
          <w:szCs w:val="22"/>
        </w:rPr>
        <w:t>Требование охраны труда и техники безопасности по окончании работы</w:t>
      </w:r>
      <w:bookmarkEnd w:id="6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54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После окончания работы конкурсант обязан:</w:t>
      </w:r>
    </w:p>
    <w:p w:rsidR="00864725" w:rsidRPr="00395B3B" w:rsidRDefault="00615A87" w:rsidP="00395B3B">
      <w:pPr>
        <w:pStyle w:val="11"/>
        <w:numPr>
          <w:ilvl w:val="0"/>
          <w:numId w:val="12"/>
        </w:numPr>
        <w:tabs>
          <w:tab w:val="left" w:pos="1423"/>
          <w:tab w:val="left" w:pos="1431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Привести в порядок рабочее место, сложить все материалы, приспособления</w:t>
      </w:r>
      <w:r w:rsidR="00395B3B">
        <w:rPr>
          <w:sz w:val="22"/>
          <w:szCs w:val="22"/>
        </w:rPr>
        <w:t xml:space="preserve"> </w:t>
      </w:r>
      <w:r w:rsidR="00395B3B" w:rsidRPr="00395B3B">
        <w:rPr>
          <w:sz w:val="22"/>
          <w:szCs w:val="22"/>
        </w:rPr>
        <w:t>и</w:t>
      </w:r>
      <w:r w:rsidR="009222BE" w:rsidRPr="00395B3B">
        <w:rPr>
          <w:sz w:val="22"/>
          <w:szCs w:val="22"/>
        </w:rPr>
        <w:t xml:space="preserve"> </w:t>
      </w:r>
      <w:r w:rsidRPr="00395B3B">
        <w:rPr>
          <w:sz w:val="22"/>
          <w:szCs w:val="22"/>
        </w:rPr>
        <w:t>канцтовары в отведенное для них место.</w:t>
      </w:r>
    </w:p>
    <w:p w:rsidR="00864725" w:rsidRPr="007F3619" w:rsidRDefault="00615A87" w:rsidP="00355E28">
      <w:pPr>
        <w:pStyle w:val="11"/>
        <w:numPr>
          <w:ilvl w:val="0"/>
          <w:numId w:val="12"/>
        </w:numPr>
        <w:tabs>
          <w:tab w:val="left" w:pos="1423"/>
          <w:tab w:val="left" w:pos="1431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Сдать рабочее место членам жюри</w:t>
      </w:r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54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Технический персонал после окончания работы обязан:</w:t>
      </w:r>
    </w:p>
    <w:p w:rsidR="00864725" w:rsidRPr="007F3619" w:rsidRDefault="00615A87" w:rsidP="00355E28">
      <w:pPr>
        <w:pStyle w:val="11"/>
        <w:numPr>
          <w:ilvl w:val="0"/>
          <w:numId w:val="13"/>
        </w:numPr>
        <w:tabs>
          <w:tab w:val="left" w:pos="1423"/>
          <w:tab w:val="left" w:pos="1436"/>
          <w:tab w:val="center" w:pos="5698"/>
          <w:tab w:val="left" w:pos="6364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Тщательно проветрить помещение и</w:t>
      </w:r>
      <w:r w:rsidRPr="007F3619">
        <w:rPr>
          <w:sz w:val="22"/>
          <w:szCs w:val="22"/>
        </w:rPr>
        <w:tab/>
        <w:t>провести</w:t>
      </w:r>
      <w:r w:rsidRPr="007F3619">
        <w:rPr>
          <w:sz w:val="22"/>
          <w:szCs w:val="22"/>
        </w:rPr>
        <w:tab/>
        <w:t>влажную уборку.</w:t>
      </w:r>
    </w:p>
    <w:p w:rsidR="00864725" w:rsidRPr="007F3619" w:rsidRDefault="00615A87" w:rsidP="00355E28">
      <w:pPr>
        <w:pStyle w:val="11"/>
        <w:numPr>
          <w:ilvl w:val="0"/>
          <w:numId w:val="13"/>
        </w:numPr>
        <w:tabs>
          <w:tab w:val="left" w:pos="1423"/>
          <w:tab w:val="left" w:pos="1436"/>
          <w:tab w:val="left" w:pos="6383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Закрыт окна, форточки, фрамуги и выключить</w:t>
      </w:r>
      <w:r w:rsidRPr="007F3619">
        <w:rPr>
          <w:sz w:val="22"/>
          <w:szCs w:val="22"/>
        </w:rPr>
        <w:tab/>
        <w:t>свет.</w:t>
      </w:r>
    </w:p>
    <w:p w:rsidR="00864725" w:rsidRPr="007F3619" w:rsidRDefault="00615A87" w:rsidP="001E5A11">
      <w:pPr>
        <w:pStyle w:val="11"/>
        <w:numPr>
          <w:ilvl w:val="0"/>
          <w:numId w:val="13"/>
        </w:numPr>
        <w:tabs>
          <w:tab w:val="left" w:pos="1423"/>
          <w:tab w:val="left" w:pos="1436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Тщательно вымыть руки с мылом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71" w:lineRule="auto"/>
        <w:ind w:left="284" w:right="313"/>
        <w:jc w:val="both"/>
        <w:rPr>
          <w:sz w:val="22"/>
          <w:szCs w:val="22"/>
        </w:rPr>
      </w:pPr>
      <w:bookmarkStart w:id="7" w:name="bookmark14"/>
      <w:r w:rsidRPr="007F3619">
        <w:rPr>
          <w:sz w:val="22"/>
          <w:szCs w:val="22"/>
        </w:rPr>
        <w:t>Ответственность</w:t>
      </w:r>
      <w:bookmarkEnd w:id="7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71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Виновные в нарушении правил охраны труда, техники безопасности и производственной санитарии, подвергаются дисциплинарным взысканиям.</w:t>
      </w:r>
    </w:p>
    <w:p w:rsidR="00864725" w:rsidRPr="007F3619" w:rsidRDefault="00615A87" w:rsidP="00A53A9F">
      <w:pPr>
        <w:pStyle w:val="13"/>
        <w:keepNext/>
        <w:keepLines/>
        <w:spacing w:line="271" w:lineRule="auto"/>
        <w:ind w:left="284" w:right="313"/>
        <w:jc w:val="both"/>
        <w:rPr>
          <w:sz w:val="22"/>
          <w:szCs w:val="22"/>
        </w:rPr>
      </w:pPr>
      <w:bookmarkStart w:id="8" w:name="bookmark16"/>
      <w:r w:rsidRPr="007F3619">
        <w:rPr>
          <w:sz w:val="22"/>
          <w:szCs w:val="22"/>
        </w:rPr>
        <w:t>1.5. Ответственность</w:t>
      </w:r>
      <w:bookmarkEnd w:id="8"/>
      <w:r w:rsidR="00ED4AA4">
        <w:rPr>
          <w:sz w:val="22"/>
          <w:szCs w:val="22"/>
        </w:rPr>
        <w:t>:</w:t>
      </w:r>
    </w:p>
    <w:p w:rsidR="00864725" w:rsidRPr="007F3619" w:rsidRDefault="00615A87" w:rsidP="00A53A9F">
      <w:pPr>
        <w:pStyle w:val="11"/>
        <w:spacing w:after="320" w:line="271" w:lineRule="auto"/>
        <w:ind w:left="284" w:right="313" w:firstLine="0"/>
        <w:jc w:val="both"/>
        <w:rPr>
          <w:sz w:val="22"/>
          <w:szCs w:val="22"/>
        </w:rPr>
        <w:sectPr w:rsidR="00864725" w:rsidRPr="007F3619">
          <w:pgSz w:w="11900" w:h="16840"/>
          <w:pgMar w:top="422" w:right="263" w:bottom="1098" w:left="976" w:header="0" w:footer="670" w:gutter="0"/>
          <w:cols w:space="720"/>
          <w:noEndnote/>
          <w:docGrid w:linePitch="360"/>
        </w:sectPr>
      </w:pPr>
      <w:r w:rsidRPr="007F3619">
        <w:rPr>
          <w:sz w:val="22"/>
          <w:szCs w:val="22"/>
        </w:rPr>
        <w:t>Виновные в нарушении правил охраны труда, техники безопасности и производственной санитарии, подвергаются дисциплинарным взысканиям</w:t>
      </w:r>
    </w:p>
    <w:p w:rsidR="00864725" w:rsidRDefault="00615A87">
      <w:pPr>
        <w:pStyle w:val="11"/>
        <w:spacing w:line="240" w:lineRule="auto"/>
        <w:ind w:firstLine="0"/>
        <w:jc w:val="right"/>
      </w:pPr>
      <w:r>
        <w:lastRenderedPageBreak/>
        <w:t>ПРИЛОЖЕНИЕ 1</w:t>
      </w:r>
    </w:p>
    <w:p w:rsidR="00864725" w:rsidRDefault="00615A87">
      <w:pPr>
        <w:pStyle w:val="11"/>
        <w:spacing w:line="240" w:lineRule="auto"/>
        <w:ind w:firstLine="0"/>
      </w:pPr>
      <w:r>
        <w:t>ТЕХНОЛОГИЧЕСКАЯ КАРТА ФРАГМЕНТА УРОКА</w:t>
      </w:r>
    </w:p>
    <w:p w:rsidR="00412310" w:rsidRDefault="00412310">
      <w:pPr>
        <w:pStyle w:val="11"/>
        <w:spacing w:line="240" w:lineRule="auto"/>
        <w:ind w:firstLine="0"/>
      </w:pPr>
    </w:p>
    <w:p w:rsidR="00864725" w:rsidRDefault="00615A87" w:rsidP="00412310">
      <w:pPr>
        <w:pStyle w:val="11"/>
        <w:spacing w:line="276" w:lineRule="auto"/>
        <w:ind w:firstLine="0"/>
      </w:pPr>
      <w:r>
        <w:t>Ф.И.О. участника:</w:t>
      </w:r>
    </w:p>
    <w:p w:rsidR="00412310" w:rsidRDefault="00412310" w:rsidP="00412310">
      <w:pPr>
        <w:pStyle w:val="11"/>
        <w:spacing w:line="276" w:lineRule="auto"/>
        <w:ind w:firstLine="0"/>
      </w:pPr>
      <w:r>
        <w:t>Класс:</w:t>
      </w:r>
    </w:p>
    <w:p w:rsidR="00412310" w:rsidRDefault="00412310" w:rsidP="00412310">
      <w:pPr>
        <w:pStyle w:val="11"/>
        <w:spacing w:line="276" w:lineRule="auto"/>
        <w:ind w:firstLine="0"/>
      </w:pPr>
      <w:r>
        <w:t>Предмет:</w:t>
      </w:r>
    </w:p>
    <w:p w:rsidR="00864725" w:rsidRDefault="00615A87" w:rsidP="00412310">
      <w:pPr>
        <w:pStyle w:val="11"/>
        <w:spacing w:line="276" w:lineRule="auto"/>
        <w:ind w:firstLine="0"/>
      </w:pPr>
      <w:r>
        <w:t>Тема урока:</w:t>
      </w:r>
    </w:p>
    <w:p w:rsidR="00864725" w:rsidRDefault="00615A87" w:rsidP="00412310">
      <w:pPr>
        <w:pStyle w:val="11"/>
        <w:spacing w:line="276" w:lineRule="auto"/>
        <w:ind w:firstLine="0"/>
      </w:pPr>
      <w:r>
        <w:t>Цель фрагмента урока:</w:t>
      </w:r>
    </w:p>
    <w:p w:rsidR="00864725" w:rsidRDefault="00615A87" w:rsidP="00412310">
      <w:pPr>
        <w:pStyle w:val="11"/>
        <w:spacing w:line="276" w:lineRule="auto"/>
        <w:ind w:firstLine="0"/>
      </w:pPr>
      <w:r>
        <w:t>Задачи фрагмента урока:</w:t>
      </w:r>
    </w:p>
    <w:p w:rsidR="00864725" w:rsidRDefault="00615A87" w:rsidP="00412310">
      <w:pPr>
        <w:pStyle w:val="11"/>
        <w:spacing w:after="340" w:line="276" w:lineRule="auto"/>
        <w:ind w:firstLine="0"/>
      </w:pPr>
      <w:r>
        <w:t>Планируемые результаты</w:t>
      </w:r>
      <w:r w:rsidR="00412310">
        <w:t>:</w:t>
      </w:r>
    </w:p>
    <w:p w:rsidR="009C3C47" w:rsidRDefault="009C3C47" w:rsidP="009C3C47">
      <w:pPr>
        <w:pStyle w:val="11"/>
        <w:spacing w:after="340" w:line="276" w:lineRule="auto"/>
        <w:ind w:firstLine="0"/>
        <w:jc w:val="center"/>
      </w:pPr>
      <w:r w:rsidRPr="009C3C47">
        <w:rPr>
          <w:sz w:val="23"/>
          <w:szCs w:val="23"/>
          <w:lang w:bidi="ar-SA"/>
        </w:rPr>
        <w:t>ХАРАКТЕРИСТИКА ЭТАПОВ УРОКА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45"/>
        <w:gridCol w:w="1868"/>
        <w:gridCol w:w="1945"/>
        <w:gridCol w:w="1916"/>
        <w:gridCol w:w="1935"/>
      </w:tblGrid>
      <w:tr w:rsidR="009C3C47" w:rsidTr="005A2256">
        <w:trPr>
          <w:trHeight w:val="2616"/>
        </w:trPr>
        <w:tc>
          <w:tcPr>
            <w:tcW w:w="1947" w:type="dxa"/>
          </w:tcPr>
          <w:p w:rsidR="009C3C47" w:rsidRDefault="009C3C47" w:rsidP="00412310">
            <w:pPr>
              <w:pStyle w:val="11"/>
              <w:spacing w:after="340" w:line="276" w:lineRule="auto"/>
              <w:ind w:firstLine="0"/>
            </w:pPr>
            <w:r w:rsidRPr="009C3C47">
              <w:rPr>
                <w:b/>
                <w:bCs/>
              </w:rPr>
              <w:t>Этап фрагмента урока</w:t>
            </w:r>
          </w:p>
        </w:tc>
        <w:tc>
          <w:tcPr>
            <w:tcW w:w="1947" w:type="dxa"/>
          </w:tcPr>
          <w:p w:rsidR="009C3C47" w:rsidRDefault="009C3C47" w:rsidP="00412310">
            <w:pPr>
              <w:pStyle w:val="11"/>
              <w:spacing w:after="340" w:line="276" w:lineRule="auto"/>
              <w:ind w:firstLine="0"/>
            </w:pPr>
            <w:r w:rsidRPr="009C3C47">
              <w:rPr>
                <w:b/>
                <w:bCs/>
              </w:rPr>
              <w:t>Содержание этапа урока</w:t>
            </w:r>
          </w:p>
        </w:tc>
        <w:tc>
          <w:tcPr>
            <w:tcW w:w="1947" w:type="dxa"/>
          </w:tcPr>
          <w:p w:rsidR="009C3C47" w:rsidRPr="009C3C47" w:rsidRDefault="009C3C47" w:rsidP="009C3C47">
            <w:pPr>
              <w:widowControl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9C3C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Форма организации учебной деятельности </w:t>
            </w:r>
          </w:p>
          <w:p w:rsidR="009C3C47" w:rsidRPr="009C3C47" w:rsidRDefault="009C3C47" w:rsidP="009C3C47">
            <w:pPr>
              <w:widowControl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9C3C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(Ф -фронтальная, И - </w:t>
            </w:r>
          </w:p>
          <w:p w:rsidR="009C3C47" w:rsidRPr="005A2256" w:rsidRDefault="009C3C47" w:rsidP="009C3C47">
            <w:pPr>
              <w:widowControl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A225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индивидуальная, П - парная, </w:t>
            </w:r>
          </w:p>
          <w:p w:rsidR="009C3C47" w:rsidRPr="000E51DB" w:rsidRDefault="009C3C47" w:rsidP="009C3C47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  <w:r w:rsidRPr="000E51DB">
              <w:rPr>
                <w:b/>
                <w:bCs/>
                <w:lang w:val="ru-RU"/>
              </w:rPr>
              <w:t>Г - групповая</w:t>
            </w:r>
          </w:p>
        </w:tc>
        <w:tc>
          <w:tcPr>
            <w:tcW w:w="1947" w:type="dxa"/>
          </w:tcPr>
          <w:p w:rsidR="005A2256" w:rsidRDefault="005A2256" w:rsidP="005A2256">
            <w:pPr>
              <w:pStyle w:val="Default"/>
            </w:pPr>
            <w:r>
              <w:rPr>
                <w:b/>
                <w:bCs/>
              </w:rPr>
              <w:t xml:space="preserve">Дидактические средства, интерактивное оборудование </w:t>
            </w:r>
          </w:p>
          <w:p w:rsidR="009C3C47" w:rsidRDefault="009C3C47" w:rsidP="00412310">
            <w:pPr>
              <w:pStyle w:val="11"/>
              <w:spacing w:after="340" w:line="276" w:lineRule="auto"/>
              <w:ind w:firstLine="0"/>
            </w:pPr>
          </w:p>
        </w:tc>
        <w:tc>
          <w:tcPr>
            <w:tcW w:w="1947" w:type="dxa"/>
          </w:tcPr>
          <w:p w:rsidR="009C3C47" w:rsidRPr="005A2256" w:rsidRDefault="005A2256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  <w:r w:rsidRPr="005A2256">
              <w:rPr>
                <w:b/>
                <w:bCs/>
                <w:lang w:val="ru-RU"/>
              </w:rPr>
              <w:t>Формы контроля, взаимоконтроля и самоконтроля</w:t>
            </w:r>
          </w:p>
        </w:tc>
      </w:tr>
      <w:tr w:rsidR="009C3C47" w:rsidTr="009C3C47"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</w:tr>
    </w:tbl>
    <w:p w:rsidR="009C3C47" w:rsidRDefault="009C3C47" w:rsidP="00412310">
      <w:pPr>
        <w:pStyle w:val="11"/>
        <w:spacing w:after="340" w:line="276" w:lineRule="auto"/>
        <w:ind w:firstLine="0"/>
      </w:pPr>
    </w:p>
    <w:p w:rsidR="009C3C47" w:rsidRDefault="009C3C47" w:rsidP="00412310">
      <w:pPr>
        <w:pStyle w:val="11"/>
        <w:spacing w:after="340" w:line="276" w:lineRule="auto"/>
        <w:ind w:firstLine="0"/>
      </w:pPr>
    </w:p>
    <w:p w:rsidR="009C3C47" w:rsidRDefault="009C3C47" w:rsidP="00412310">
      <w:pPr>
        <w:pStyle w:val="11"/>
        <w:spacing w:after="340" w:line="276" w:lineRule="auto"/>
        <w:ind w:firstLine="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1834"/>
        <w:gridCol w:w="1834"/>
        <w:gridCol w:w="1834"/>
        <w:gridCol w:w="1834"/>
      </w:tblGrid>
      <w:tr w:rsidR="009C3C47" w:rsidRPr="009C3C47">
        <w:trPr>
          <w:trHeight w:val="1183"/>
        </w:trPr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9C3C47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9C3C47" w:rsidRDefault="009C3C47" w:rsidP="00412310">
      <w:pPr>
        <w:pStyle w:val="11"/>
        <w:spacing w:after="340" w:line="276" w:lineRule="auto"/>
        <w:ind w:firstLine="0"/>
      </w:pPr>
    </w:p>
    <w:p w:rsidR="00864725" w:rsidRDefault="00864725">
      <w:pPr>
        <w:spacing w:after="1019" w:line="1" w:lineRule="exact"/>
      </w:pPr>
    </w:p>
    <w:sectPr w:rsidR="00864725" w:rsidSect="00412310">
      <w:pgSz w:w="11900" w:h="16840"/>
      <w:pgMar w:top="2835" w:right="1157" w:bottom="2292" w:left="1224" w:header="0" w:footer="18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9F" w:rsidRDefault="0030209F">
      <w:r>
        <w:separator/>
      </w:r>
    </w:p>
  </w:endnote>
  <w:endnote w:type="continuationSeparator" w:id="0">
    <w:p w:rsidR="0030209F" w:rsidRDefault="003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 Fix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9F" w:rsidRDefault="0030209F"/>
  </w:footnote>
  <w:footnote w:type="continuationSeparator" w:id="0">
    <w:p w:rsidR="0030209F" w:rsidRDefault="00302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FBD"/>
    <w:multiLevelType w:val="multilevel"/>
    <w:tmpl w:val="DBFC14AC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4108D"/>
    <w:multiLevelType w:val="multilevel"/>
    <w:tmpl w:val="07AE20D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27BDD"/>
    <w:multiLevelType w:val="multilevel"/>
    <w:tmpl w:val="2B245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77B1B"/>
    <w:multiLevelType w:val="multilevel"/>
    <w:tmpl w:val="07AE20D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3351A7"/>
    <w:multiLevelType w:val="hybridMultilevel"/>
    <w:tmpl w:val="62B4246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21FB5863"/>
    <w:multiLevelType w:val="multilevel"/>
    <w:tmpl w:val="1A908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745571"/>
    <w:multiLevelType w:val="multilevel"/>
    <w:tmpl w:val="427E7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3C39E3"/>
    <w:multiLevelType w:val="multilevel"/>
    <w:tmpl w:val="DD269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B01F3"/>
    <w:multiLevelType w:val="multilevel"/>
    <w:tmpl w:val="DD6AD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7765F9"/>
    <w:multiLevelType w:val="multilevel"/>
    <w:tmpl w:val="8CDC4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B11A5"/>
    <w:multiLevelType w:val="multilevel"/>
    <w:tmpl w:val="33BAE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F3199"/>
    <w:multiLevelType w:val="multilevel"/>
    <w:tmpl w:val="D076C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F53203"/>
    <w:multiLevelType w:val="multilevel"/>
    <w:tmpl w:val="9A261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70405E"/>
    <w:multiLevelType w:val="multilevel"/>
    <w:tmpl w:val="483A582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4F0582"/>
    <w:multiLevelType w:val="multilevel"/>
    <w:tmpl w:val="E2940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D92CFB"/>
    <w:multiLevelType w:val="multilevel"/>
    <w:tmpl w:val="2BF2559C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4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0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11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10"/>
  </w:num>
  <w:num w:numId="14">
    <w:abstractNumId w:val="15"/>
  </w:num>
  <w:num w:numId="15">
    <w:abstractNumId w:val="1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25"/>
    <w:rsid w:val="00004A14"/>
    <w:rsid w:val="00032227"/>
    <w:rsid w:val="000349CC"/>
    <w:rsid w:val="000468D5"/>
    <w:rsid w:val="00055595"/>
    <w:rsid w:val="000623BE"/>
    <w:rsid w:val="00086F13"/>
    <w:rsid w:val="00090626"/>
    <w:rsid w:val="00097AC4"/>
    <w:rsid w:val="000A3F2D"/>
    <w:rsid w:val="000B1708"/>
    <w:rsid w:val="000B636F"/>
    <w:rsid w:val="000B73AD"/>
    <w:rsid w:val="000C1445"/>
    <w:rsid w:val="000D1256"/>
    <w:rsid w:val="000E37AA"/>
    <w:rsid w:val="000E3A61"/>
    <w:rsid w:val="000E51DB"/>
    <w:rsid w:val="0010646E"/>
    <w:rsid w:val="001132EC"/>
    <w:rsid w:val="001140D9"/>
    <w:rsid w:val="001155F6"/>
    <w:rsid w:val="0011620D"/>
    <w:rsid w:val="0011704A"/>
    <w:rsid w:val="001215BB"/>
    <w:rsid w:val="00121FE6"/>
    <w:rsid w:val="00125689"/>
    <w:rsid w:val="00125DE9"/>
    <w:rsid w:val="001338EE"/>
    <w:rsid w:val="00135696"/>
    <w:rsid w:val="001364FA"/>
    <w:rsid w:val="0013707E"/>
    <w:rsid w:val="00144F91"/>
    <w:rsid w:val="00167A71"/>
    <w:rsid w:val="00172208"/>
    <w:rsid w:val="00176C27"/>
    <w:rsid w:val="00186925"/>
    <w:rsid w:val="00187224"/>
    <w:rsid w:val="001A7CAF"/>
    <w:rsid w:val="001B0B50"/>
    <w:rsid w:val="001B5620"/>
    <w:rsid w:val="001C340B"/>
    <w:rsid w:val="001D6F36"/>
    <w:rsid w:val="001E44D0"/>
    <w:rsid w:val="001E5A11"/>
    <w:rsid w:val="00204408"/>
    <w:rsid w:val="00211D44"/>
    <w:rsid w:val="00214F12"/>
    <w:rsid w:val="00226322"/>
    <w:rsid w:val="0023052A"/>
    <w:rsid w:val="00230F33"/>
    <w:rsid w:val="002321C1"/>
    <w:rsid w:val="0024609B"/>
    <w:rsid w:val="002575A9"/>
    <w:rsid w:val="002608CB"/>
    <w:rsid w:val="00264FF4"/>
    <w:rsid w:val="00265C4A"/>
    <w:rsid w:val="00273AF6"/>
    <w:rsid w:val="00293629"/>
    <w:rsid w:val="00293693"/>
    <w:rsid w:val="002A1DC2"/>
    <w:rsid w:val="002A2F69"/>
    <w:rsid w:val="002A56D3"/>
    <w:rsid w:val="002B076E"/>
    <w:rsid w:val="002B5E2A"/>
    <w:rsid w:val="002B66E3"/>
    <w:rsid w:val="002D279E"/>
    <w:rsid w:val="002E27A1"/>
    <w:rsid w:val="002F38ED"/>
    <w:rsid w:val="0030209F"/>
    <w:rsid w:val="00302C6E"/>
    <w:rsid w:val="00303E5A"/>
    <w:rsid w:val="003044AC"/>
    <w:rsid w:val="00304FA8"/>
    <w:rsid w:val="00311FE5"/>
    <w:rsid w:val="00313659"/>
    <w:rsid w:val="00313D49"/>
    <w:rsid w:val="003258ED"/>
    <w:rsid w:val="00334A93"/>
    <w:rsid w:val="00342B8F"/>
    <w:rsid w:val="00342D59"/>
    <w:rsid w:val="00347AA3"/>
    <w:rsid w:val="00351D36"/>
    <w:rsid w:val="00355E28"/>
    <w:rsid w:val="003610BD"/>
    <w:rsid w:val="00362635"/>
    <w:rsid w:val="00362892"/>
    <w:rsid w:val="003843C3"/>
    <w:rsid w:val="00395B3B"/>
    <w:rsid w:val="003A518E"/>
    <w:rsid w:val="003B683D"/>
    <w:rsid w:val="003C395D"/>
    <w:rsid w:val="003C4E76"/>
    <w:rsid w:val="003D13BB"/>
    <w:rsid w:val="003D3523"/>
    <w:rsid w:val="003E0F32"/>
    <w:rsid w:val="003E1DB8"/>
    <w:rsid w:val="00412310"/>
    <w:rsid w:val="00413E8F"/>
    <w:rsid w:val="00433033"/>
    <w:rsid w:val="00435F58"/>
    <w:rsid w:val="00436C33"/>
    <w:rsid w:val="00440353"/>
    <w:rsid w:val="00443F64"/>
    <w:rsid w:val="0048775B"/>
    <w:rsid w:val="00492F1C"/>
    <w:rsid w:val="004A52D5"/>
    <w:rsid w:val="004E0061"/>
    <w:rsid w:val="004E6981"/>
    <w:rsid w:val="004F57E0"/>
    <w:rsid w:val="004F78BE"/>
    <w:rsid w:val="0050661B"/>
    <w:rsid w:val="00514AC8"/>
    <w:rsid w:val="00516A09"/>
    <w:rsid w:val="005241DF"/>
    <w:rsid w:val="00525B60"/>
    <w:rsid w:val="00542770"/>
    <w:rsid w:val="00545837"/>
    <w:rsid w:val="00550ABE"/>
    <w:rsid w:val="00555408"/>
    <w:rsid w:val="00564E63"/>
    <w:rsid w:val="00571E5A"/>
    <w:rsid w:val="005732D0"/>
    <w:rsid w:val="0057563C"/>
    <w:rsid w:val="0059338A"/>
    <w:rsid w:val="005A2256"/>
    <w:rsid w:val="005A3DC2"/>
    <w:rsid w:val="005A76DD"/>
    <w:rsid w:val="005B2879"/>
    <w:rsid w:val="005C15FE"/>
    <w:rsid w:val="005C5D5A"/>
    <w:rsid w:val="005C7448"/>
    <w:rsid w:val="005D04EE"/>
    <w:rsid w:val="005D36A0"/>
    <w:rsid w:val="005E68AB"/>
    <w:rsid w:val="005E6BD6"/>
    <w:rsid w:val="005F4533"/>
    <w:rsid w:val="005F4F70"/>
    <w:rsid w:val="005F56D3"/>
    <w:rsid w:val="00603799"/>
    <w:rsid w:val="00603D4D"/>
    <w:rsid w:val="00612EA4"/>
    <w:rsid w:val="00615A87"/>
    <w:rsid w:val="0061616C"/>
    <w:rsid w:val="00616EE2"/>
    <w:rsid w:val="0062058A"/>
    <w:rsid w:val="00620EDE"/>
    <w:rsid w:val="00630BA1"/>
    <w:rsid w:val="0063145C"/>
    <w:rsid w:val="00635F01"/>
    <w:rsid w:val="006429D7"/>
    <w:rsid w:val="00656A38"/>
    <w:rsid w:val="00657F08"/>
    <w:rsid w:val="00665A84"/>
    <w:rsid w:val="00665B72"/>
    <w:rsid w:val="006811BD"/>
    <w:rsid w:val="0069447C"/>
    <w:rsid w:val="006947CD"/>
    <w:rsid w:val="00696179"/>
    <w:rsid w:val="006A138A"/>
    <w:rsid w:val="006A1AA6"/>
    <w:rsid w:val="006B6C0C"/>
    <w:rsid w:val="006C1E5D"/>
    <w:rsid w:val="006C45CB"/>
    <w:rsid w:val="006D0545"/>
    <w:rsid w:val="006D08FE"/>
    <w:rsid w:val="006D30B7"/>
    <w:rsid w:val="006E501D"/>
    <w:rsid w:val="006F3198"/>
    <w:rsid w:val="006F3655"/>
    <w:rsid w:val="006F47E3"/>
    <w:rsid w:val="007008D9"/>
    <w:rsid w:val="007119CB"/>
    <w:rsid w:val="00730964"/>
    <w:rsid w:val="00737AE8"/>
    <w:rsid w:val="00750ECB"/>
    <w:rsid w:val="00770DC0"/>
    <w:rsid w:val="00773A65"/>
    <w:rsid w:val="007906DC"/>
    <w:rsid w:val="007A623A"/>
    <w:rsid w:val="007B16BA"/>
    <w:rsid w:val="007C6588"/>
    <w:rsid w:val="007C725F"/>
    <w:rsid w:val="007D2689"/>
    <w:rsid w:val="007D525C"/>
    <w:rsid w:val="007E37D5"/>
    <w:rsid w:val="007F3619"/>
    <w:rsid w:val="007F5568"/>
    <w:rsid w:val="00813421"/>
    <w:rsid w:val="00813BA2"/>
    <w:rsid w:val="0083072C"/>
    <w:rsid w:val="0084245C"/>
    <w:rsid w:val="00846B68"/>
    <w:rsid w:val="008526F4"/>
    <w:rsid w:val="00855F24"/>
    <w:rsid w:val="00863A54"/>
    <w:rsid w:val="00864725"/>
    <w:rsid w:val="00866298"/>
    <w:rsid w:val="00876E20"/>
    <w:rsid w:val="00890811"/>
    <w:rsid w:val="00891255"/>
    <w:rsid w:val="008B27F0"/>
    <w:rsid w:val="008C3F3A"/>
    <w:rsid w:val="008C55F9"/>
    <w:rsid w:val="008E0AB6"/>
    <w:rsid w:val="00910EAF"/>
    <w:rsid w:val="009132C7"/>
    <w:rsid w:val="0092026E"/>
    <w:rsid w:val="00921973"/>
    <w:rsid w:val="009222BE"/>
    <w:rsid w:val="00935463"/>
    <w:rsid w:val="0094082F"/>
    <w:rsid w:val="00942DB3"/>
    <w:rsid w:val="009435DC"/>
    <w:rsid w:val="00946B61"/>
    <w:rsid w:val="00957AB8"/>
    <w:rsid w:val="00964308"/>
    <w:rsid w:val="00965674"/>
    <w:rsid w:val="0097664E"/>
    <w:rsid w:val="00984255"/>
    <w:rsid w:val="00987EF6"/>
    <w:rsid w:val="009907E7"/>
    <w:rsid w:val="009C3C47"/>
    <w:rsid w:val="009C577B"/>
    <w:rsid w:val="009D31AB"/>
    <w:rsid w:val="009E0354"/>
    <w:rsid w:val="009E4061"/>
    <w:rsid w:val="009F2A8A"/>
    <w:rsid w:val="009F369F"/>
    <w:rsid w:val="00A00862"/>
    <w:rsid w:val="00A1012C"/>
    <w:rsid w:val="00A11DEB"/>
    <w:rsid w:val="00A1445A"/>
    <w:rsid w:val="00A175AA"/>
    <w:rsid w:val="00A30FF5"/>
    <w:rsid w:val="00A35A2B"/>
    <w:rsid w:val="00A35DB5"/>
    <w:rsid w:val="00A360F7"/>
    <w:rsid w:val="00A44CFF"/>
    <w:rsid w:val="00A53A9F"/>
    <w:rsid w:val="00A56A04"/>
    <w:rsid w:val="00A635D8"/>
    <w:rsid w:val="00A63DC4"/>
    <w:rsid w:val="00A7483A"/>
    <w:rsid w:val="00A8047A"/>
    <w:rsid w:val="00A807D6"/>
    <w:rsid w:val="00A813A5"/>
    <w:rsid w:val="00A82C3B"/>
    <w:rsid w:val="00A83A58"/>
    <w:rsid w:val="00A924A9"/>
    <w:rsid w:val="00AA1C3C"/>
    <w:rsid w:val="00AC02B6"/>
    <w:rsid w:val="00AC350C"/>
    <w:rsid w:val="00AE5330"/>
    <w:rsid w:val="00AF3808"/>
    <w:rsid w:val="00AF5D23"/>
    <w:rsid w:val="00B0067B"/>
    <w:rsid w:val="00B23928"/>
    <w:rsid w:val="00B248B0"/>
    <w:rsid w:val="00B40CF7"/>
    <w:rsid w:val="00B51365"/>
    <w:rsid w:val="00B5342D"/>
    <w:rsid w:val="00B5697A"/>
    <w:rsid w:val="00B6586D"/>
    <w:rsid w:val="00B67E68"/>
    <w:rsid w:val="00B73676"/>
    <w:rsid w:val="00B80828"/>
    <w:rsid w:val="00B8307A"/>
    <w:rsid w:val="00B85AEC"/>
    <w:rsid w:val="00BA4726"/>
    <w:rsid w:val="00BB5AFA"/>
    <w:rsid w:val="00BB7D57"/>
    <w:rsid w:val="00BC491F"/>
    <w:rsid w:val="00BC680C"/>
    <w:rsid w:val="00BD6118"/>
    <w:rsid w:val="00BE6DC7"/>
    <w:rsid w:val="00C019AC"/>
    <w:rsid w:val="00C0521C"/>
    <w:rsid w:val="00C139B2"/>
    <w:rsid w:val="00C20CDF"/>
    <w:rsid w:val="00C26A1B"/>
    <w:rsid w:val="00C322F1"/>
    <w:rsid w:val="00C45180"/>
    <w:rsid w:val="00C53FBC"/>
    <w:rsid w:val="00C73129"/>
    <w:rsid w:val="00C77EAA"/>
    <w:rsid w:val="00CB2CB5"/>
    <w:rsid w:val="00CB4399"/>
    <w:rsid w:val="00CB60DC"/>
    <w:rsid w:val="00CC4B91"/>
    <w:rsid w:val="00CF1E2F"/>
    <w:rsid w:val="00CF61CA"/>
    <w:rsid w:val="00D01419"/>
    <w:rsid w:val="00D01658"/>
    <w:rsid w:val="00D13AF0"/>
    <w:rsid w:val="00D17E71"/>
    <w:rsid w:val="00D25E50"/>
    <w:rsid w:val="00D352F6"/>
    <w:rsid w:val="00D42623"/>
    <w:rsid w:val="00D445F4"/>
    <w:rsid w:val="00D46842"/>
    <w:rsid w:val="00D57392"/>
    <w:rsid w:val="00D63BD8"/>
    <w:rsid w:val="00D8202E"/>
    <w:rsid w:val="00D8471F"/>
    <w:rsid w:val="00DA01D4"/>
    <w:rsid w:val="00DA1A24"/>
    <w:rsid w:val="00DA5A6C"/>
    <w:rsid w:val="00DB6057"/>
    <w:rsid w:val="00DB7E57"/>
    <w:rsid w:val="00DC436D"/>
    <w:rsid w:val="00DC476C"/>
    <w:rsid w:val="00DC492D"/>
    <w:rsid w:val="00DD6CAE"/>
    <w:rsid w:val="00DE5DE2"/>
    <w:rsid w:val="00E0131A"/>
    <w:rsid w:val="00E05E67"/>
    <w:rsid w:val="00E127E1"/>
    <w:rsid w:val="00E26D7C"/>
    <w:rsid w:val="00E31626"/>
    <w:rsid w:val="00E32DBB"/>
    <w:rsid w:val="00E35761"/>
    <w:rsid w:val="00E37EC6"/>
    <w:rsid w:val="00E66281"/>
    <w:rsid w:val="00E82CF4"/>
    <w:rsid w:val="00E84CA4"/>
    <w:rsid w:val="00EA2D37"/>
    <w:rsid w:val="00EA4AA4"/>
    <w:rsid w:val="00EB7BBD"/>
    <w:rsid w:val="00EC51CE"/>
    <w:rsid w:val="00EC7E90"/>
    <w:rsid w:val="00ED34E9"/>
    <w:rsid w:val="00ED4AA4"/>
    <w:rsid w:val="00F02307"/>
    <w:rsid w:val="00F024F6"/>
    <w:rsid w:val="00F02A4D"/>
    <w:rsid w:val="00F0629D"/>
    <w:rsid w:val="00F1188F"/>
    <w:rsid w:val="00F123B4"/>
    <w:rsid w:val="00F15E0B"/>
    <w:rsid w:val="00F17409"/>
    <w:rsid w:val="00F250C2"/>
    <w:rsid w:val="00F31602"/>
    <w:rsid w:val="00F31714"/>
    <w:rsid w:val="00F36ED5"/>
    <w:rsid w:val="00F3760E"/>
    <w:rsid w:val="00F50DF0"/>
    <w:rsid w:val="00F56AEE"/>
    <w:rsid w:val="00F63C9F"/>
    <w:rsid w:val="00F66DB7"/>
    <w:rsid w:val="00F84D88"/>
    <w:rsid w:val="00F86A3B"/>
    <w:rsid w:val="00F9438B"/>
    <w:rsid w:val="00F958A9"/>
    <w:rsid w:val="00F95BA1"/>
    <w:rsid w:val="00FC33B3"/>
    <w:rsid w:val="00FC4F14"/>
    <w:rsid w:val="00FD2607"/>
    <w:rsid w:val="00FD7FF5"/>
    <w:rsid w:val="00FE0672"/>
    <w:rsid w:val="00FF25DF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5057"/>
  <w15:docId w15:val="{1CA0E4CD-935F-4A5D-AC44-0532C068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13707E"/>
    <w:pPr>
      <w:autoSpaceDE w:val="0"/>
      <w:autoSpaceDN w:val="0"/>
      <w:ind w:left="1088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13707E"/>
    <w:pPr>
      <w:keepNext/>
      <w:keepLines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48"/>
      <w:szCs w:val="4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pacing w:before="840" w:after="280"/>
      <w:jc w:val="center"/>
    </w:pPr>
    <w:rPr>
      <w:rFonts w:ascii="Times New Roman" w:eastAsia="Times New Roman" w:hAnsi="Times New Roman" w:cs="Times New Roman"/>
      <w:b/>
      <w:bCs/>
      <w:color w:val="002060"/>
      <w:sz w:val="48"/>
      <w:szCs w:val="4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ind w:left="2600"/>
    </w:pPr>
    <w:rPr>
      <w:rFonts w:ascii="Times New Roman" w:eastAsia="Times New Roman" w:hAnsi="Times New Roman" w:cs="Times New Roman"/>
      <w:b/>
      <w:bCs/>
      <w:color w:val="002060"/>
      <w:sz w:val="28"/>
      <w:szCs w:val="28"/>
    </w:rPr>
  </w:style>
  <w:style w:type="paragraph" w:customStyle="1" w:styleId="11">
    <w:name w:val="Основной текст1"/>
    <w:basedOn w:val="a"/>
    <w:link w:val="a5"/>
    <w:pPr>
      <w:spacing w:line="26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pacing w:line="269" w:lineRule="auto"/>
      <w:ind w:firstLine="7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7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AE8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3707E"/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137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3707E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3707E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rsid w:val="0013707E"/>
    <w:rPr>
      <w:rFonts w:ascii="Times New Roman" w:eastAsia="Times New Roman" w:hAnsi="Times New Roman" w:cs="Times New Roman"/>
      <w:lang w:eastAsia="en-US" w:bidi="ar-SA"/>
    </w:rPr>
  </w:style>
  <w:style w:type="paragraph" w:styleId="ac">
    <w:name w:val="List Paragraph"/>
    <w:basedOn w:val="a"/>
    <w:uiPriority w:val="99"/>
    <w:qFormat/>
    <w:rsid w:val="0013707E"/>
    <w:pPr>
      <w:autoSpaceDE w:val="0"/>
      <w:autoSpaceDN w:val="0"/>
      <w:ind w:left="222" w:firstLine="70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13707E"/>
    <w:pPr>
      <w:autoSpaceDE w:val="0"/>
      <w:autoSpaceDN w:val="0"/>
      <w:spacing w:line="256" w:lineRule="exact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13707E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2B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e">
    <w:name w:val="header"/>
    <w:basedOn w:val="a"/>
    <w:link w:val="af"/>
    <w:uiPriority w:val="99"/>
    <w:unhideWhenUsed/>
    <w:rsid w:val="0092197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1973"/>
    <w:rPr>
      <w:color w:val="000000"/>
    </w:rPr>
  </w:style>
  <w:style w:type="paragraph" w:styleId="af0">
    <w:name w:val="footer"/>
    <w:basedOn w:val="a"/>
    <w:link w:val="af1"/>
    <w:uiPriority w:val="99"/>
    <w:unhideWhenUsed/>
    <w:rsid w:val="009219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19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6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jpeg"/><Relationship Id="rId19" Type="http://schemas.openxmlformats.org/officeDocument/2006/relationships/image" Target="media/image1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png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e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FC39-F1E7-4BCC-BAE6-DEDD669D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7824</Words>
  <Characters>44597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makeevadr</dc:creator>
  <cp:keywords/>
  <cp:lastModifiedBy>Петрова Юлия Ивановна</cp:lastModifiedBy>
  <cp:revision>3</cp:revision>
  <cp:lastPrinted>2024-04-24T09:08:00Z</cp:lastPrinted>
  <dcterms:created xsi:type="dcterms:W3CDTF">2025-04-02T07:17:00Z</dcterms:created>
  <dcterms:modified xsi:type="dcterms:W3CDTF">2025-04-11T08:31:00Z</dcterms:modified>
</cp:coreProperties>
</file>